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0" w:type="dxa"/>
        <w:tblInd w:w="108" w:type="dxa"/>
        <w:tblLayout w:type="fixed"/>
        <w:tblLook w:val="0000" w:firstRow="0" w:lastRow="0" w:firstColumn="0" w:lastColumn="0" w:noHBand="0" w:noVBand="0"/>
      </w:tblPr>
      <w:tblGrid>
        <w:gridCol w:w="3372"/>
        <w:gridCol w:w="6148"/>
      </w:tblGrid>
      <w:tr w:rsidR="000E2E9C" w:rsidRPr="00473CE5" w14:paraId="5A26835A" w14:textId="77777777">
        <w:trPr>
          <w:trHeight w:val="1522"/>
        </w:trPr>
        <w:tc>
          <w:tcPr>
            <w:tcW w:w="3372" w:type="dxa"/>
          </w:tcPr>
          <w:p w14:paraId="32F666E0" w14:textId="77777777" w:rsidR="00A96DAB" w:rsidRPr="00473CE5" w:rsidRDefault="003B7667" w:rsidP="00B76B0C">
            <w:pPr>
              <w:widowControl w:val="0"/>
              <w:jc w:val="center"/>
              <w:rPr>
                <w:rFonts w:ascii="Times New Roman" w:hAnsi="Times New Roman"/>
                <w:b/>
                <w:sz w:val="26"/>
                <w:lang w:val="nl-NL"/>
              </w:rPr>
            </w:pPr>
            <w:bookmarkStart w:id="0" w:name="_GoBack"/>
            <w:bookmarkEnd w:id="0"/>
            <w:r w:rsidRPr="00473CE5">
              <w:rPr>
                <w:rFonts w:ascii="Times New Roman" w:hAnsi="Times New Roman"/>
                <w:b/>
                <w:sz w:val="26"/>
                <w:lang w:val="nl-NL"/>
              </w:rPr>
              <w:t>ỦY BAN NHÂN DÂN</w:t>
            </w:r>
          </w:p>
          <w:p w14:paraId="31D57CD0" w14:textId="77777777" w:rsidR="00116E9D" w:rsidRPr="00473CE5" w:rsidRDefault="003B7667" w:rsidP="00B76B0C">
            <w:pPr>
              <w:widowControl w:val="0"/>
              <w:jc w:val="center"/>
              <w:rPr>
                <w:rFonts w:ascii="Times New Roman" w:hAnsi="Times New Roman"/>
                <w:sz w:val="26"/>
                <w:lang w:val="nl-NL"/>
              </w:rPr>
            </w:pPr>
            <w:r w:rsidRPr="00473CE5">
              <w:rPr>
                <w:rFonts w:ascii="Times New Roman" w:hAnsi="Times New Roman"/>
                <w:b/>
                <w:sz w:val="26"/>
                <w:lang w:val="nl-NL"/>
              </w:rPr>
              <w:t xml:space="preserve">HUYỆN </w:t>
            </w:r>
            <w:r w:rsidR="00570F97" w:rsidRPr="00473CE5">
              <w:rPr>
                <w:rFonts w:ascii="Times New Roman" w:hAnsi="Times New Roman"/>
                <w:b/>
                <w:sz w:val="26"/>
                <w:lang w:val="nl-NL"/>
              </w:rPr>
              <w:t>BẮC QUANG</w:t>
            </w:r>
          </w:p>
          <w:p w14:paraId="6621FE71" w14:textId="77777777" w:rsidR="00116E9D" w:rsidRPr="00473CE5" w:rsidRDefault="004C7C52" w:rsidP="00B76B0C">
            <w:pPr>
              <w:widowControl w:val="0"/>
              <w:jc w:val="center"/>
              <w:rPr>
                <w:rFonts w:ascii="Times New Roman" w:hAnsi="Times New Roman"/>
                <w:lang w:val="nl-NL"/>
              </w:rPr>
            </w:pPr>
            <w:r w:rsidRPr="00473CE5">
              <w:rPr>
                <w:rFonts w:ascii="Times New Roman" w:hAnsi="Times New Roman"/>
                <w:noProof/>
              </w:rPr>
              <mc:AlternateContent>
                <mc:Choice Requires="wps">
                  <w:drawing>
                    <wp:anchor distT="0" distB="0" distL="114300" distR="114300" simplePos="0" relativeHeight="251657728" behindDoc="0" locked="0" layoutInCell="1" allowOverlap="1" wp14:anchorId="2CC147C2" wp14:editId="0DEAB11A">
                      <wp:simplePos x="0" y="0"/>
                      <wp:positionH relativeFrom="column">
                        <wp:posOffset>440055</wp:posOffset>
                      </wp:positionH>
                      <wp:positionV relativeFrom="paragraph">
                        <wp:posOffset>27940</wp:posOffset>
                      </wp:positionV>
                      <wp:extent cx="961390" cy="0"/>
                      <wp:effectExtent l="7620" t="13335" r="12065"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889EA8"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2pt" to="110.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2fFwIAADE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"/>
                  </w:pict>
                </mc:Fallback>
              </mc:AlternateContent>
            </w:r>
            <w:r w:rsidR="00116E9D" w:rsidRPr="00473CE5">
              <w:rPr>
                <w:rFonts w:ascii="Times New Roman" w:hAnsi="Times New Roman"/>
                <w:lang w:val="nl-NL"/>
              </w:rPr>
              <w:softHyphen/>
            </w:r>
            <w:r w:rsidR="00116E9D"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r w:rsidR="00570F97" w:rsidRPr="00473CE5">
              <w:rPr>
                <w:rFonts w:ascii="Times New Roman" w:hAnsi="Times New Roman"/>
                <w:lang w:val="nl-NL"/>
              </w:rPr>
              <w:softHyphen/>
            </w:r>
          </w:p>
          <w:p w14:paraId="412B2ECF" w14:textId="77777777" w:rsidR="00516627" w:rsidRPr="00473CE5" w:rsidRDefault="00116E9D" w:rsidP="00B76B0C">
            <w:pPr>
              <w:widowControl w:val="0"/>
              <w:jc w:val="center"/>
              <w:rPr>
                <w:rFonts w:ascii="Times New Roman" w:hAnsi="Times New Roman"/>
                <w:sz w:val="26"/>
                <w:szCs w:val="26"/>
                <w:lang w:val="nl-NL"/>
              </w:rPr>
            </w:pPr>
            <w:r w:rsidRPr="00473CE5">
              <w:rPr>
                <w:rFonts w:ascii="Times New Roman" w:hAnsi="Times New Roman"/>
                <w:sz w:val="26"/>
                <w:szCs w:val="26"/>
                <w:lang w:val="nl-NL"/>
              </w:rPr>
              <w:t>S</w:t>
            </w:r>
            <w:r w:rsidR="00AC69B2" w:rsidRPr="00473CE5">
              <w:rPr>
                <w:rFonts w:ascii="Times New Roman" w:hAnsi="Times New Roman"/>
                <w:sz w:val="26"/>
                <w:szCs w:val="26"/>
                <w:lang w:val="nl-NL"/>
              </w:rPr>
              <w:t>ố</w:t>
            </w:r>
            <w:r w:rsidR="00ED352D" w:rsidRPr="00473CE5">
              <w:rPr>
                <w:rFonts w:ascii="Times New Roman" w:hAnsi="Times New Roman"/>
                <w:sz w:val="26"/>
                <w:szCs w:val="26"/>
                <w:lang w:val="nl-NL"/>
              </w:rPr>
              <w:t>:</w:t>
            </w:r>
            <w:r w:rsidR="00A509B0" w:rsidRPr="00473CE5">
              <w:rPr>
                <w:rFonts w:ascii="Times New Roman" w:hAnsi="Times New Roman"/>
                <w:sz w:val="26"/>
                <w:szCs w:val="26"/>
                <w:lang w:val="nl-NL"/>
              </w:rPr>
              <w:t xml:space="preserve"> </w:t>
            </w:r>
            <w:r w:rsidR="00904209" w:rsidRPr="00473CE5">
              <w:rPr>
                <w:rFonts w:ascii="Times New Roman" w:hAnsi="Times New Roman"/>
                <w:sz w:val="26"/>
                <w:szCs w:val="26"/>
                <w:lang w:val="nl-NL"/>
              </w:rPr>
              <w:t xml:space="preserve">      </w:t>
            </w:r>
            <w:r w:rsidR="00703CEB" w:rsidRPr="00473CE5">
              <w:rPr>
                <w:rFonts w:ascii="Times New Roman" w:hAnsi="Times New Roman"/>
                <w:sz w:val="26"/>
                <w:szCs w:val="26"/>
                <w:lang w:val="nl-NL"/>
              </w:rPr>
              <w:t>/BC</w:t>
            </w:r>
            <w:r w:rsidR="003B7667" w:rsidRPr="00473CE5">
              <w:rPr>
                <w:rFonts w:ascii="Times New Roman" w:hAnsi="Times New Roman"/>
                <w:sz w:val="26"/>
                <w:szCs w:val="26"/>
                <w:lang w:val="nl-NL"/>
              </w:rPr>
              <w:t>-UBND</w:t>
            </w:r>
          </w:p>
          <w:p w14:paraId="30AF9B69" w14:textId="77777777" w:rsidR="00861CF7" w:rsidRPr="00473CE5" w:rsidRDefault="00861CF7" w:rsidP="00B76B0C">
            <w:pPr>
              <w:widowControl w:val="0"/>
              <w:jc w:val="center"/>
              <w:rPr>
                <w:rFonts w:ascii="Times New Roman" w:hAnsi="Times New Roman"/>
                <w:sz w:val="24"/>
                <w:lang w:val="nl-NL"/>
              </w:rPr>
            </w:pPr>
          </w:p>
        </w:tc>
        <w:tc>
          <w:tcPr>
            <w:tcW w:w="6148" w:type="dxa"/>
          </w:tcPr>
          <w:p w14:paraId="5BE9C750" w14:textId="77777777" w:rsidR="00516627" w:rsidRPr="00473CE5" w:rsidRDefault="00516627" w:rsidP="00B76B0C">
            <w:pPr>
              <w:widowControl w:val="0"/>
              <w:jc w:val="center"/>
              <w:rPr>
                <w:rFonts w:ascii="Times New Roman" w:hAnsi="Times New Roman"/>
                <w:b/>
                <w:lang w:val="nl-NL"/>
              </w:rPr>
            </w:pPr>
            <w:r w:rsidRPr="00473CE5">
              <w:rPr>
                <w:rFonts w:ascii="Times New Roman" w:hAnsi="Times New Roman"/>
                <w:b/>
                <w:sz w:val="26"/>
                <w:lang w:val="nl-NL"/>
              </w:rPr>
              <w:t>C</w:t>
            </w:r>
            <w:r w:rsidR="00AC69B2" w:rsidRPr="00473CE5">
              <w:rPr>
                <w:rFonts w:ascii="Times New Roman" w:hAnsi="Times New Roman"/>
                <w:b/>
                <w:sz w:val="26"/>
                <w:lang w:val="nl-NL"/>
              </w:rPr>
              <w:t>ỘNG</w:t>
            </w:r>
            <w:r w:rsidRPr="00473CE5">
              <w:rPr>
                <w:rFonts w:ascii="Times New Roman" w:hAnsi="Times New Roman"/>
                <w:b/>
                <w:sz w:val="26"/>
                <w:lang w:val="nl-NL"/>
              </w:rPr>
              <w:t xml:space="preserve"> </w:t>
            </w:r>
            <w:r w:rsidR="00AC69B2" w:rsidRPr="00473CE5">
              <w:rPr>
                <w:rFonts w:ascii="Times New Roman" w:hAnsi="Times New Roman"/>
                <w:b/>
                <w:sz w:val="26"/>
                <w:lang w:val="nl-NL"/>
              </w:rPr>
              <w:t>HOÀ</w:t>
            </w:r>
            <w:r w:rsidRPr="00473CE5">
              <w:rPr>
                <w:rFonts w:ascii="Times New Roman" w:hAnsi="Times New Roman"/>
                <w:b/>
                <w:sz w:val="26"/>
                <w:lang w:val="nl-NL"/>
              </w:rPr>
              <w:t xml:space="preserve"> </w:t>
            </w:r>
            <w:r w:rsidR="00AC69B2" w:rsidRPr="00473CE5">
              <w:rPr>
                <w:rFonts w:ascii="Times New Roman" w:hAnsi="Times New Roman"/>
                <w:b/>
                <w:sz w:val="26"/>
                <w:lang w:val="nl-NL"/>
              </w:rPr>
              <w:t>XÃ</w:t>
            </w:r>
            <w:r w:rsidRPr="00473CE5">
              <w:rPr>
                <w:rFonts w:ascii="Times New Roman" w:hAnsi="Times New Roman"/>
                <w:b/>
                <w:sz w:val="26"/>
                <w:lang w:val="nl-NL"/>
              </w:rPr>
              <w:t xml:space="preserve"> </w:t>
            </w:r>
            <w:r w:rsidR="00AC69B2" w:rsidRPr="00473CE5">
              <w:rPr>
                <w:rFonts w:ascii="Times New Roman" w:hAnsi="Times New Roman"/>
                <w:b/>
                <w:sz w:val="26"/>
                <w:lang w:val="nl-NL"/>
              </w:rPr>
              <w:t>HỘI</w:t>
            </w:r>
            <w:r w:rsidRPr="00473CE5">
              <w:rPr>
                <w:rFonts w:ascii="Times New Roman" w:hAnsi="Times New Roman"/>
                <w:b/>
                <w:sz w:val="26"/>
                <w:lang w:val="nl-NL"/>
              </w:rPr>
              <w:t xml:space="preserve"> </w:t>
            </w:r>
            <w:r w:rsidR="00AC69B2" w:rsidRPr="00473CE5">
              <w:rPr>
                <w:rFonts w:ascii="Times New Roman" w:hAnsi="Times New Roman"/>
                <w:b/>
                <w:sz w:val="26"/>
                <w:lang w:val="nl-NL"/>
              </w:rPr>
              <w:t>CHỦ</w:t>
            </w:r>
            <w:r w:rsidRPr="00473CE5">
              <w:rPr>
                <w:rFonts w:ascii="Times New Roman" w:hAnsi="Times New Roman"/>
                <w:b/>
                <w:sz w:val="26"/>
                <w:lang w:val="nl-NL"/>
              </w:rPr>
              <w:t xml:space="preserve"> </w:t>
            </w:r>
            <w:r w:rsidR="00AC69B2" w:rsidRPr="00473CE5">
              <w:rPr>
                <w:rFonts w:ascii="Times New Roman" w:hAnsi="Times New Roman"/>
                <w:b/>
                <w:sz w:val="26"/>
                <w:lang w:val="nl-NL"/>
              </w:rPr>
              <w:t>NGHĨA</w:t>
            </w:r>
            <w:r w:rsidRPr="00473CE5">
              <w:rPr>
                <w:rFonts w:ascii="Times New Roman" w:hAnsi="Times New Roman"/>
                <w:b/>
                <w:sz w:val="26"/>
                <w:lang w:val="nl-NL"/>
              </w:rPr>
              <w:t xml:space="preserve"> </w:t>
            </w:r>
            <w:r w:rsidR="00AC69B2" w:rsidRPr="00473CE5">
              <w:rPr>
                <w:rFonts w:ascii="Times New Roman" w:hAnsi="Times New Roman"/>
                <w:b/>
                <w:sz w:val="26"/>
                <w:lang w:val="nl-NL"/>
              </w:rPr>
              <w:t>VIỆT</w:t>
            </w:r>
            <w:r w:rsidRPr="00473CE5">
              <w:rPr>
                <w:rFonts w:ascii="Times New Roman" w:hAnsi="Times New Roman"/>
                <w:b/>
                <w:sz w:val="26"/>
                <w:lang w:val="nl-NL"/>
              </w:rPr>
              <w:t xml:space="preserve"> </w:t>
            </w:r>
            <w:r w:rsidR="00AC69B2" w:rsidRPr="00473CE5">
              <w:rPr>
                <w:rFonts w:ascii="Times New Roman" w:hAnsi="Times New Roman"/>
                <w:b/>
                <w:sz w:val="26"/>
                <w:lang w:val="nl-NL"/>
              </w:rPr>
              <w:t>NAM</w:t>
            </w:r>
          </w:p>
          <w:p w14:paraId="32901C6F" w14:textId="77777777" w:rsidR="00516627" w:rsidRPr="00473CE5" w:rsidRDefault="00A27B41" w:rsidP="00B76B0C">
            <w:pPr>
              <w:widowControl w:val="0"/>
              <w:jc w:val="center"/>
              <w:rPr>
                <w:rFonts w:ascii="Times New Roman" w:hAnsi="Times New Roman"/>
                <w:b/>
                <w:lang w:val="nl-NL"/>
              </w:rPr>
            </w:pPr>
            <w:r w:rsidRPr="00473CE5">
              <w:rPr>
                <w:rFonts w:ascii="Times New Roman" w:hAnsi="Times New Roman"/>
                <w:b/>
                <w:lang w:val="nl-NL"/>
              </w:rPr>
              <w:t>Độc lập – Tự do – Hạnh phúc</w:t>
            </w:r>
          </w:p>
          <w:p w14:paraId="5D9F9607" w14:textId="77777777" w:rsidR="00570F97" w:rsidRPr="00473CE5" w:rsidRDefault="004C7C52" w:rsidP="00B76B0C">
            <w:pPr>
              <w:widowControl w:val="0"/>
              <w:jc w:val="center"/>
              <w:rPr>
                <w:rFonts w:ascii="Times New Roman" w:hAnsi="Times New Roman"/>
                <w:lang w:val="nl-NL"/>
              </w:rPr>
            </w:pPr>
            <w:r w:rsidRPr="00473CE5">
              <w:rPr>
                <w:rFonts w:ascii="Times New Roman" w:hAnsi="Times New Roman"/>
                <w:noProof/>
              </w:rPr>
              <mc:AlternateContent>
                <mc:Choice Requires="wps">
                  <w:drawing>
                    <wp:anchor distT="0" distB="0" distL="114300" distR="114300" simplePos="0" relativeHeight="251658752" behindDoc="0" locked="0" layoutInCell="1" allowOverlap="1" wp14:anchorId="7F98DAD4" wp14:editId="260FF38C">
                      <wp:simplePos x="0" y="0"/>
                      <wp:positionH relativeFrom="column">
                        <wp:posOffset>885190</wp:posOffset>
                      </wp:positionH>
                      <wp:positionV relativeFrom="paragraph">
                        <wp:posOffset>13335</wp:posOffset>
                      </wp:positionV>
                      <wp:extent cx="1955800" cy="0"/>
                      <wp:effectExtent l="12700" t="13335" r="12700" b="57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4B8334"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1.05pt" to="223.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cl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"/>
                  </w:pict>
                </mc:Fallback>
              </mc:AlternateContent>
            </w:r>
          </w:p>
          <w:p w14:paraId="4E4B843A" w14:textId="77777777" w:rsidR="00516627" w:rsidRPr="00473CE5" w:rsidRDefault="00570F97" w:rsidP="00B76B0C">
            <w:pPr>
              <w:widowControl w:val="0"/>
              <w:jc w:val="center"/>
              <w:rPr>
                <w:rFonts w:ascii="Times New Roman" w:hAnsi="Times New Roman"/>
                <w:sz w:val="26"/>
                <w:szCs w:val="26"/>
                <w:lang w:val="nl-NL"/>
              </w:rPr>
            </w:pPr>
            <w:r w:rsidRPr="00473CE5">
              <w:rPr>
                <w:rFonts w:ascii="Times New Roman" w:hAnsi="Times New Roman"/>
                <w:i/>
                <w:sz w:val="26"/>
                <w:szCs w:val="26"/>
                <w:lang w:val="nl-NL"/>
              </w:rPr>
              <w:t>Bắc Quang</w:t>
            </w:r>
            <w:r w:rsidR="005C794D" w:rsidRPr="00473CE5">
              <w:rPr>
                <w:rFonts w:ascii="Times New Roman" w:hAnsi="Times New Roman"/>
                <w:i/>
                <w:sz w:val="26"/>
                <w:szCs w:val="26"/>
                <w:lang w:val="nl-NL"/>
              </w:rPr>
              <w:t>, ngày</w:t>
            </w:r>
            <w:r w:rsidR="00904209" w:rsidRPr="00473CE5">
              <w:rPr>
                <w:rFonts w:ascii="Times New Roman" w:hAnsi="Times New Roman"/>
                <w:i/>
                <w:sz w:val="26"/>
                <w:szCs w:val="26"/>
                <w:lang w:val="nl-NL"/>
              </w:rPr>
              <w:t xml:space="preserve">      </w:t>
            </w:r>
            <w:r w:rsidR="00221F2E" w:rsidRPr="00473CE5">
              <w:rPr>
                <w:rFonts w:ascii="Times New Roman" w:hAnsi="Times New Roman"/>
                <w:i/>
                <w:sz w:val="26"/>
                <w:szCs w:val="26"/>
                <w:lang w:val="nl-NL"/>
              </w:rPr>
              <w:t xml:space="preserve"> </w:t>
            </w:r>
            <w:r w:rsidR="0084061F" w:rsidRPr="00473CE5">
              <w:rPr>
                <w:rFonts w:ascii="Times New Roman" w:hAnsi="Times New Roman"/>
                <w:i/>
                <w:sz w:val="26"/>
                <w:szCs w:val="26"/>
                <w:lang w:val="nl-NL"/>
              </w:rPr>
              <w:t>tháng</w:t>
            </w:r>
            <w:r w:rsidR="00EB322B" w:rsidRPr="00473CE5">
              <w:rPr>
                <w:rFonts w:ascii="Times New Roman" w:hAnsi="Times New Roman"/>
                <w:i/>
                <w:sz w:val="26"/>
                <w:szCs w:val="26"/>
                <w:lang w:val="nl-NL"/>
              </w:rPr>
              <w:t xml:space="preserve"> </w:t>
            </w:r>
            <w:r w:rsidR="00221F2E" w:rsidRPr="00473CE5">
              <w:rPr>
                <w:rFonts w:ascii="Times New Roman" w:hAnsi="Times New Roman"/>
                <w:i/>
                <w:sz w:val="26"/>
                <w:szCs w:val="26"/>
                <w:lang w:val="nl-NL"/>
              </w:rPr>
              <w:t>1</w:t>
            </w:r>
            <w:r w:rsidR="00904209" w:rsidRPr="00473CE5">
              <w:rPr>
                <w:rFonts w:ascii="Times New Roman" w:hAnsi="Times New Roman"/>
                <w:i/>
                <w:sz w:val="26"/>
                <w:szCs w:val="26"/>
                <w:lang w:val="nl-NL"/>
              </w:rPr>
              <w:t>1</w:t>
            </w:r>
            <w:r w:rsidR="00EB322B" w:rsidRPr="00473CE5">
              <w:rPr>
                <w:rFonts w:ascii="Times New Roman" w:hAnsi="Times New Roman"/>
                <w:i/>
                <w:sz w:val="26"/>
                <w:szCs w:val="26"/>
                <w:lang w:val="nl-NL"/>
              </w:rPr>
              <w:t xml:space="preserve"> </w:t>
            </w:r>
            <w:r w:rsidR="00A27B41" w:rsidRPr="00473CE5">
              <w:rPr>
                <w:rFonts w:ascii="Times New Roman" w:hAnsi="Times New Roman"/>
                <w:i/>
                <w:sz w:val="26"/>
                <w:szCs w:val="26"/>
                <w:lang w:val="nl-NL"/>
              </w:rPr>
              <w:t>năm 20</w:t>
            </w:r>
            <w:r w:rsidR="00A42A04" w:rsidRPr="00473CE5">
              <w:rPr>
                <w:rFonts w:ascii="Times New Roman" w:hAnsi="Times New Roman"/>
                <w:i/>
                <w:sz w:val="26"/>
                <w:szCs w:val="26"/>
                <w:lang w:val="nl-NL"/>
              </w:rPr>
              <w:t>2</w:t>
            </w:r>
            <w:r w:rsidR="00904209" w:rsidRPr="00473CE5">
              <w:rPr>
                <w:rFonts w:ascii="Times New Roman" w:hAnsi="Times New Roman"/>
                <w:i/>
                <w:sz w:val="26"/>
                <w:szCs w:val="26"/>
                <w:lang w:val="nl-NL"/>
              </w:rPr>
              <w:t>3</w:t>
            </w:r>
          </w:p>
          <w:p w14:paraId="421C7E4F" w14:textId="77777777" w:rsidR="00516627" w:rsidRPr="00473CE5" w:rsidRDefault="00516627" w:rsidP="00B76B0C">
            <w:pPr>
              <w:widowControl w:val="0"/>
              <w:jc w:val="center"/>
              <w:rPr>
                <w:rFonts w:ascii="Times New Roman" w:hAnsi="Times New Roman"/>
                <w:sz w:val="38"/>
                <w:lang w:val="nl-NL"/>
              </w:rPr>
            </w:pPr>
          </w:p>
        </w:tc>
      </w:tr>
    </w:tbl>
    <w:p w14:paraId="1289E7B1" w14:textId="77777777" w:rsidR="00C607CC" w:rsidRPr="00473CE5" w:rsidRDefault="00ED472C" w:rsidP="00C607CC">
      <w:pPr>
        <w:widowControl w:val="0"/>
        <w:jc w:val="center"/>
        <w:rPr>
          <w:rFonts w:ascii="Times New Roman" w:hAnsi="Times New Roman"/>
          <w:b/>
          <w:szCs w:val="28"/>
          <w:lang w:val="nl-NL"/>
        </w:rPr>
      </w:pPr>
      <w:r w:rsidRPr="00473CE5">
        <w:rPr>
          <w:rFonts w:ascii="Times New Roman" w:hAnsi="Times New Roman"/>
          <w:b/>
          <w:szCs w:val="28"/>
          <w:lang w:val="nl-NL"/>
        </w:rPr>
        <w:t>BÁO CÁO</w:t>
      </w:r>
    </w:p>
    <w:p w14:paraId="4F8A3C87" w14:textId="77777777" w:rsidR="005132D6" w:rsidRPr="00473CE5" w:rsidRDefault="0013700B" w:rsidP="00C607CC">
      <w:pPr>
        <w:widowControl w:val="0"/>
        <w:jc w:val="center"/>
        <w:rPr>
          <w:rFonts w:ascii="Times New Roman" w:hAnsi="Times New Roman"/>
          <w:b/>
          <w:szCs w:val="28"/>
          <w:lang w:val="nl-NL"/>
        </w:rPr>
      </w:pPr>
      <w:r w:rsidRPr="00473CE5">
        <w:rPr>
          <w:rFonts w:ascii="Times New Roman" w:hAnsi="Times New Roman"/>
          <w:b/>
          <w:szCs w:val="28"/>
          <w:lang w:val="nl-NL"/>
        </w:rPr>
        <w:t xml:space="preserve">Kết quả </w:t>
      </w:r>
      <w:r w:rsidR="00F91278" w:rsidRPr="00473CE5">
        <w:rPr>
          <w:rFonts w:ascii="Times New Roman" w:hAnsi="Times New Roman"/>
          <w:b/>
          <w:szCs w:val="28"/>
          <w:lang w:val="nl-NL"/>
        </w:rPr>
        <w:t xml:space="preserve">thẩm tra hồ </w:t>
      </w:r>
      <w:r w:rsidR="00B1052F" w:rsidRPr="00473CE5">
        <w:rPr>
          <w:rFonts w:ascii="Times New Roman" w:hAnsi="Times New Roman"/>
          <w:b/>
          <w:szCs w:val="28"/>
          <w:lang w:val="nl-NL"/>
        </w:rPr>
        <w:t>sơ và mức độ đạt chuẩn nông thôn mới năm 202</w:t>
      </w:r>
      <w:r w:rsidR="00904209" w:rsidRPr="00473CE5">
        <w:rPr>
          <w:rFonts w:ascii="Times New Roman" w:hAnsi="Times New Roman"/>
          <w:b/>
          <w:szCs w:val="28"/>
          <w:lang w:val="nl-NL"/>
        </w:rPr>
        <w:t>3</w:t>
      </w:r>
      <w:r w:rsidR="00B1052F" w:rsidRPr="00473CE5">
        <w:rPr>
          <w:rFonts w:ascii="Times New Roman" w:hAnsi="Times New Roman"/>
          <w:b/>
          <w:szCs w:val="28"/>
          <w:lang w:val="nl-NL"/>
        </w:rPr>
        <w:t xml:space="preserve"> </w:t>
      </w:r>
    </w:p>
    <w:p w14:paraId="0540EEF9" w14:textId="416751B9" w:rsidR="00F91278" w:rsidRPr="00473CE5" w:rsidRDefault="00B1052F" w:rsidP="00C607CC">
      <w:pPr>
        <w:widowControl w:val="0"/>
        <w:jc w:val="center"/>
        <w:rPr>
          <w:rFonts w:ascii="Times New Roman" w:hAnsi="Times New Roman"/>
          <w:b/>
          <w:szCs w:val="28"/>
          <w:lang w:val="nl-NL"/>
        </w:rPr>
      </w:pPr>
      <w:r w:rsidRPr="00473CE5">
        <w:rPr>
          <w:rFonts w:ascii="Times New Roman" w:hAnsi="Times New Roman"/>
          <w:b/>
          <w:szCs w:val="28"/>
          <w:lang w:val="nl-NL"/>
        </w:rPr>
        <w:t xml:space="preserve">đối với xã </w:t>
      </w:r>
      <w:r w:rsidR="00D3044C" w:rsidRPr="00473CE5">
        <w:rPr>
          <w:rFonts w:ascii="Times New Roman" w:hAnsi="Times New Roman"/>
          <w:b/>
          <w:szCs w:val="28"/>
          <w:lang w:val="nl-NL"/>
        </w:rPr>
        <w:t>Bằng Hành</w:t>
      </w:r>
      <w:r w:rsidRPr="00473CE5">
        <w:rPr>
          <w:rFonts w:ascii="Times New Roman" w:hAnsi="Times New Roman"/>
          <w:b/>
          <w:szCs w:val="28"/>
          <w:lang w:val="nl-NL"/>
        </w:rPr>
        <w:t>, huyện Bắc Quang, tỉnh Hà Giang</w:t>
      </w:r>
    </w:p>
    <w:p w14:paraId="271C7776" w14:textId="77777777" w:rsidR="002D5A98" w:rsidRPr="00473CE5" w:rsidRDefault="004C7C52" w:rsidP="00B76B0C">
      <w:pPr>
        <w:widowControl w:val="0"/>
        <w:jc w:val="both"/>
        <w:rPr>
          <w:rFonts w:ascii="Times New Roman" w:hAnsi="Times New Roman"/>
          <w:b/>
          <w:szCs w:val="28"/>
          <w:lang w:val="nl-NL"/>
        </w:rPr>
      </w:pPr>
      <w:r w:rsidRPr="00473CE5">
        <w:rPr>
          <w:rFonts w:ascii="Times New Roman" w:hAnsi="Times New Roman"/>
          <w:b/>
          <w:noProof/>
          <w:szCs w:val="28"/>
        </w:rPr>
        <mc:AlternateContent>
          <mc:Choice Requires="wps">
            <w:drawing>
              <wp:anchor distT="0" distB="0" distL="114300" distR="114300" simplePos="0" relativeHeight="251656704" behindDoc="0" locked="0" layoutInCell="1" allowOverlap="1" wp14:anchorId="4CFF1780" wp14:editId="71357AF0">
                <wp:simplePos x="0" y="0"/>
                <wp:positionH relativeFrom="column">
                  <wp:posOffset>2094230</wp:posOffset>
                </wp:positionH>
                <wp:positionV relativeFrom="paragraph">
                  <wp:posOffset>55880</wp:posOffset>
                </wp:positionV>
                <wp:extent cx="1584325" cy="0"/>
                <wp:effectExtent l="12065" t="7620" r="1333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821AEA"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4.4pt" to="289.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R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"/>
            </w:pict>
          </mc:Fallback>
        </mc:AlternateContent>
      </w:r>
    </w:p>
    <w:p w14:paraId="0A1FBBC4" w14:textId="77777777" w:rsidR="007D3E05" w:rsidRPr="00473CE5" w:rsidRDefault="007D3E05" w:rsidP="000E2E9C">
      <w:pPr>
        <w:widowControl w:val="0"/>
        <w:spacing w:before="120" w:line="259" w:lineRule="auto"/>
        <w:ind w:firstLine="720"/>
        <w:jc w:val="both"/>
        <w:rPr>
          <w:rFonts w:ascii="Times New Roman" w:hAnsi="Times New Roman"/>
          <w:szCs w:val="28"/>
          <w:lang w:val="nl-NL"/>
        </w:rPr>
      </w:pPr>
    </w:p>
    <w:p w14:paraId="7E731621" w14:textId="77777777" w:rsidR="00C35E62" w:rsidRPr="00473CE5" w:rsidRDefault="00C35E62"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 xml:space="preserve">Căn cứ Quyết định số </w:t>
      </w:r>
      <w:r w:rsidR="00B1052F" w:rsidRPr="00473CE5">
        <w:rPr>
          <w:rFonts w:ascii="Times New Roman" w:hAnsi="Times New Roman"/>
          <w:szCs w:val="28"/>
          <w:lang w:val="nl-NL"/>
        </w:rPr>
        <w:t>263</w:t>
      </w:r>
      <w:r w:rsidRPr="00473CE5">
        <w:rPr>
          <w:rFonts w:ascii="Times New Roman" w:hAnsi="Times New Roman"/>
          <w:szCs w:val="28"/>
          <w:lang w:val="nl-NL"/>
        </w:rPr>
        <w:t xml:space="preserve">/QĐ-TTg ngày </w:t>
      </w:r>
      <w:r w:rsidR="00B1052F" w:rsidRPr="00473CE5">
        <w:rPr>
          <w:rFonts w:ascii="Times New Roman" w:hAnsi="Times New Roman"/>
          <w:szCs w:val="28"/>
          <w:lang w:val="nl-NL"/>
        </w:rPr>
        <w:t xml:space="preserve">22/02/2022 </w:t>
      </w:r>
      <w:r w:rsidRPr="00473CE5">
        <w:rPr>
          <w:rFonts w:ascii="Times New Roman" w:hAnsi="Times New Roman"/>
          <w:szCs w:val="28"/>
          <w:lang w:val="nl-NL"/>
        </w:rPr>
        <w:t xml:space="preserve">của Thủ tướng Chính phủ </w:t>
      </w:r>
      <w:r w:rsidR="00B1052F" w:rsidRPr="00473CE5">
        <w:rPr>
          <w:rFonts w:ascii="Times New Roman" w:hAnsi="Times New Roman"/>
          <w:szCs w:val="28"/>
          <w:lang w:val="nl-NL"/>
        </w:rPr>
        <w:t>phê duyệt Chương trình mục tiêu quốc gia xây dựng nông thôn mới giai đoạn 2021-2025</w:t>
      </w:r>
      <w:r w:rsidRPr="00473CE5">
        <w:rPr>
          <w:rFonts w:ascii="Times New Roman" w:hAnsi="Times New Roman"/>
          <w:szCs w:val="28"/>
          <w:lang w:val="nl-NL"/>
        </w:rPr>
        <w:t>;</w:t>
      </w:r>
    </w:p>
    <w:p w14:paraId="2024FE94" w14:textId="77777777" w:rsidR="003B7667" w:rsidRPr="00473CE5" w:rsidRDefault="00B1052F"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Căn cứ Quyết định số 18/2022/QĐ-TTg ngày 02/8/2022 của Thủ tướng Chính phủ về việc ban hành Quy định điều kiện, trình tự, thủ tục, hồ sơ xét, công nhận, công bố và thủ tục quyết định công nhận địa phương đạt chuẩn nông thôn mới, đạt chuẩn nông thôn mới nâng cao, đạt chuẩn nông thôn mới kiểu mẫu và hoàn thành nhiệm vụ xây dựng nông thôn mới giai đoạn 2021-2025</w:t>
      </w:r>
      <w:r w:rsidR="00C35E62" w:rsidRPr="00473CE5">
        <w:rPr>
          <w:rFonts w:ascii="Times New Roman" w:hAnsi="Times New Roman"/>
          <w:szCs w:val="28"/>
          <w:lang w:val="nl-NL"/>
        </w:rPr>
        <w:t>;</w:t>
      </w:r>
    </w:p>
    <w:p w14:paraId="464740B8" w14:textId="412EF0FC" w:rsidR="008A5E3B" w:rsidRPr="00473CE5" w:rsidRDefault="008A5E3B"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 xml:space="preserve">Căn cứ </w:t>
      </w:r>
      <w:r w:rsidR="00914C83" w:rsidRPr="00473CE5">
        <w:rPr>
          <w:rFonts w:ascii="Times New Roman" w:hAnsi="Times New Roman"/>
          <w:szCs w:val="28"/>
          <w:lang w:val="nl-NL"/>
        </w:rPr>
        <w:t>Kế hoạch số 76</w:t>
      </w:r>
      <w:r w:rsidRPr="00473CE5">
        <w:rPr>
          <w:rFonts w:ascii="Times New Roman" w:hAnsi="Times New Roman"/>
          <w:szCs w:val="28"/>
          <w:lang w:val="nl-NL"/>
        </w:rPr>
        <w:t xml:space="preserve">/KH-UBND, ngày </w:t>
      </w:r>
      <w:r w:rsidR="000E2E9C" w:rsidRPr="00473CE5">
        <w:rPr>
          <w:rFonts w:ascii="Times New Roman" w:hAnsi="Times New Roman"/>
          <w:szCs w:val="28"/>
          <w:lang w:val="nl-NL"/>
        </w:rPr>
        <w:t>28/02/2023</w:t>
      </w:r>
      <w:r w:rsidRPr="00473CE5">
        <w:rPr>
          <w:rFonts w:ascii="Times New Roman" w:hAnsi="Times New Roman"/>
          <w:szCs w:val="28"/>
          <w:lang w:val="nl-NL"/>
        </w:rPr>
        <w:t xml:space="preserve"> của UBND Tỉnh Hà Giang, Kế hoạch thực hiện Chương trình mục tiêu quốc gia xây dựng nông thôn mới năm 202</w:t>
      </w:r>
      <w:r w:rsidR="000E2E9C" w:rsidRPr="00473CE5">
        <w:rPr>
          <w:rFonts w:ascii="Times New Roman" w:hAnsi="Times New Roman"/>
          <w:szCs w:val="28"/>
          <w:lang w:val="nl-NL"/>
        </w:rPr>
        <w:t>3</w:t>
      </w:r>
      <w:r w:rsidRPr="00473CE5">
        <w:rPr>
          <w:rFonts w:ascii="Times New Roman" w:hAnsi="Times New Roman"/>
          <w:szCs w:val="28"/>
          <w:lang w:val="nl-NL"/>
        </w:rPr>
        <w:t>;</w:t>
      </w:r>
    </w:p>
    <w:p w14:paraId="368A9B3A" w14:textId="77777777" w:rsidR="00A723DC" w:rsidRPr="00473CE5" w:rsidRDefault="00A723DC"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 xml:space="preserve">Căn cứ Quyết định số 1174/QĐ-UBND ngày 21/7/2022 của UBND tỉnh Hà Giang </w:t>
      </w:r>
      <w:r w:rsidRPr="00473CE5">
        <w:rPr>
          <w:rFonts w:ascii="Times New Roman" w:hAnsi="Times New Roman"/>
          <w:szCs w:val="28"/>
          <w:lang w:val="vi-VN"/>
        </w:rPr>
        <w:t>về việc</w:t>
      </w:r>
      <w:r w:rsidRPr="00473CE5">
        <w:rPr>
          <w:rFonts w:ascii="Times New Roman" w:hAnsi="Times New Roman"/>
          <w:szCs w:val="28"/>
          <w:lang w:val="nl-NL"/>
        </w:rPr>
        <w:t xml:space="preserve"> ban hành Bộ tiêu chí xã nông thôn mới của tỉnh Hà Giang giai đoạn 2021-2025;</w:t>
      </w:r>
    </w:p>
    <w:p w14:paraId="7E71C560" w14:textId="77777777" w:rsidR="00A723DC" w:rsidRPr="00473CE5" w:rsidRDefault="00A723DC"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Căn cứ Kế hoạch số 248/KH-UBND, ngày 10/10/2022 của UBND tỉnh Hà Giang thực hiện Chương trình mục tiêu quốc gia về xây dựng nông thôn mới đến năm 2025 trên địa bàn tỉnh Hà Giang;</w:t>
      </w:r>
    </w:p>
    <w:p w14:paraId="6DADF4C0" w14:textId="77777777" w:rsidR="00A723DC" w:rsidRPr="00473CE5" w:rsidRDefault="00A723DC"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 xml:space="preserve">Căn cứ </w:t>
      </w:r>
      <w:r w:rsidR="00914C83" w:rsidRPr="00473CE5">
        <w:rPr>
          <w:rFonts w:ascii="Times New Roman" w:hAnsi="Times New Roman"/>
          <w:szCs w:val="28"/>
          <w:lang w:val="nl-NL"/>
        </w:rPr>
        <w:t>Kế hoạch 436/KH-UBND ngày 06/02/2023 của UBND huyện Bắc Quang về chi tiết thực hiện Chương trình mục tiêu quốc gia xây dựng nông thôn mới huyện Bắc Quang năm 2023</w:t>
      </w:r>
      <w:r w:rsidRPr="00473CE5">
        <w:rPr>
          <w:rFonts w:ascii="Times New Roman" w:hAnsi="Times New Roman"/>
          <w:szCs w:val="28"/>
          <w:lang w:val="nl-NL"/>
        </w:rPr>
        <w:t>;</w:t>
      </w:r>
    </w:p>
    <w:p w14:paraId="459353C6" w14:textId="0FB1BEB6" w:rsidR="00914C83" w:rsidRPr="00473CE5" w:rsidRDefault="00BF612E"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 xml:space="preserve">Xét đề nghị của UBND xã </w:t>
      </w:r>
      <w:r w:rsidR="00D3044C" w:rsidRPr="00473CE5">
        <w:rPr>
          <w:rFonts w:ascii="Times New Roman" w:hAnsi="Times New Roman"/>
          <w:szCs w:val="28"/>
          <w:lang w:val="nl-NL"/>
        </w:rPr>
        <w:t>Bằng Hành</w:t>
      </w:r>
      <w:r w:rsidR="00403406" w:rsidRPr="00473CE5">
        <w:rPr>
          <w:rFonts w:ascii="Times New Roman" w:hAnsi="Times New Roman"/>
          <w:szCs w:val="28"/>
          <w:lang w:val="nl-NL"/>
        </w:rPr>
        <w:t xml:space="preserve"> tại </w:t>
      </w:r>
      <w:r w:rsidR="00914C83" w:rsidRPr="00473CE5">
        <w:rPr>
          <w:rFonts w:ascii="Times New Roman" w:hAnsi="Times New Roman"/>
          <w:szCs w:val="28"/>
          <w:lang w:val="nl-NL"/>
        </w:rPr>
        <w:t xml:space="preserve">Tờ trình số 500/TTr-UBND ngày 11 tháng 11 năm 2023 của UBND xã </w:t>
      </w:r>
      <w:r w:rsidR="00D3044C" w:rsidRPr="00473CE5">
        <w:rPr>
          <w:rFonts w:ascii="Times New Roman" w:hAnsi="Times New Roman"/>
          <w:szCs w:val="28"/>
          <w:lang w:val="nl-NL"/>
        </w:rPr>
        <w:t>Bằng Hành</w:t>
      </w:r>
      <w:r w:rsidR="00914C83" w:rsidRPr="00473CE5">
        <w:rPr>
          <w:rFonts w:ascii="Times New Roman" w:hAnsi="Times New Roman"/>
          <w:szCs w:val="28"/>
          <w:lang w:val="nl-NL"/>
        </w:rPr>
        <w:t xml:space="preserve"> về việc thẩm tra, đề nghị xét công nhận xã </w:t>
      </w:r>
      <w:r w:rsidR="00D3044C" w:rsidRPr="00473CE5">
        <w:rPr>
          <w:rFonts w:ascii="Times New Roman" w:hAnsi="Times New Roman"/>
          <w:szCs w:val="28"/>
          <w:lang w:val="nl-NL"/>
        </w:rPr>
        <w:t>Bằng Hành</w:t>
      </w:r>
      <w:r w:rsidR="00914C83" w:rsidRPr="00473CE5">
        <w:rPr>
          <w:rFonts w:ascii="Times New Roman" w:hAnsi="Times New Roman"/>
          <w:szCs w:val="28"/>
          <w:lang w:val="nl-NL"/>
        </w:rPr>
        <w:t>, huyện Bắc Quang, tỉnh Hà Giang đạt chuẩn nông thôn mới năm 2023.</w:t>
      </w:r>
    </w:p>
    <w:p w14:paraId="4001ADAB" w14:textId="2977EED2" w:rsidR="00187905" w:rsidRPr="00473CE5" w:rsidRDefault="008A5E3B"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 xml:space="preserve">Căn cứ kết quả thẩm tra, đánh giá cụ thể thực tế xây dựng xã nông thôn mới trên địa bàn xã </w:t>
      </w:r>
      <w:r w:rsidR="00D3044C" w:rsidRPr="00473CE5">
        <w:rPr>
          <w:rFonts w:ascii="Times New Roman" w:hAnsi="Times New Roman"/>
          <w:szCs w:val="28"/>
          <w:lang w:val="nl-NL"/>
        </w:rPr>
        <w:t>Bằng Hành</w:t>
      </w:r>
      <w:r w:rsidRPr="00473CE5">
        <w:rPr>
          <w:rFonts w:ascii="Times New Roman" w:hAnsi="Times New Roman"/>
          <w:szCs w:val="28"/>
          <w:lang w:val="nl-NL"/>
        </w:rPr>
        <w:t>, Ủy ban nhân dân huyện Bắc Quang báo cáo kết quả thẩm tra hồ sơ và mức độ đạt chuẩn xã nông thôn mới năm 202</w:t>
      </w:r>
      <w:r w:rsidR="00904209" w:rsidRPr="00473CE5">
        <w:rPr>
          <w:rFonts w:ascii="Times New Roman" w:hAnsi="Times New Roman"/>
          <w:szCs w:val="28"/>
          <w:lang w:val="nl-NL"/>
        </w:rPr>
        <w:t>3</w:t>
      </w:r>
      <w:r w:rsidRPr="00473CE5">
        <w:rPr>
          <w:rFonts w:ascii="Times New Roman" w:hAnsi="Times New Roman"/>
          <w:szCs w:val="28"/>
          <w:lang w:val="nl-NL"/>
        </w:rPr>
        <w:t xml:space="preserve"> đối với xã </w:t>
      </w:r>
      <w:r w:rsidR="00D3044C" w:rsidRPr="00473CE5">
        <w:rPr>
          <w:rFonts w:ascii="Times New Roman" w:hAnsi="Times New Roman"/>
          <w:szCs w:val="28"/>
          <w:lang w:val="nl-NL"/>
        </w:rPr>
        <w:t>Bằng Hành</w:t>
      </w:r>
      <w:r w:rsidRPr="00473CE5">
        <w:rPr>
          <w:rFonts w:ascii="Times New Roman" w:hAnsi="Times New Roman"/>
          <w:szCs w:val="28"/>
          <w:lang w:val="nl-NL"/>
        </w:rPr>
        <w:t>, cụ thể như sau</w:t>
      </w:r>
      <w:r w:rsidR="00D052E2" w:rsidRPr="00473CE5">
        <w:rPr>
          <w:rFonts w:ascii="Times New Roman" w:hAnsi="Times New Roman"/>
          <w:szCs w:val="28"/>
          <w:lang w:val="nl-NL"/>
        </w:rPr>
        <w:t>:</w:t>
      </w:r>
    </w:p>
    <w:p w14:paraId="1B7051B0" w14:textId="77777777" w:rsidR="00BF612E" w:rsidRPr="00473CE5" w:rsidRDefault="00BF612E" w:rsidP="000E2E9C">
      <w:pPr>
        <w:widowControl w:val="0"/>
        <w:spacing w:before="120" w:line="259" w:lineRule="auto"/>
        <w:ind w:firstLine="720"/>
        <w:jc w:val="both"/>
        <w:rPr>
          <w:rFonts w:ascii="Times New Roman" w:hAnsi="Times New Roman"/>
          <w:b/>
          <w:szCs w:val="28"/>
          <w:lang w:val="nl-NL"/>
        </w:rPr>
      </w:pPr>
      <w:r w:rsidRPr="00473CE5">
        <w:rPr>
          <w:rFonts w:ascii="Times New Roman" w:hAnsi="Times New Roman"/>
          <w:b/>
          <w:szCs w:val="28"/>
          <w:lang w:val="nl-NL"/>
        </w:rPr>
        <w:t>I. KẾT QUẢ THẨM TRA</w:t>
      </w:r>
    </w:p>
    <w:p w14:paraId="3EFA9B3D" w14:textId="3B9EC6D4" w:rsidR="00BF612E" w:rsidRPr="00473CE5" w:rsidRDefault="003528A3"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lastRenderedPageBreak/>
        <w:t xml:space="preserve">Thời gian thẩm tra từ ngày </w:t>
      </w:r>
      <w:r w:rsidR="000E2E9C" w:rsidRPr="00473CE5">
        <w:rPr>
          <w:rFonts w:ascii="Times New Roman" w:hAnsi="Times New Roman"/>
          <w:szCs w:val="28"/>
          <w:lang w:val="nl-NL"/>
        </w:rPr>
        <w:t>14</w:t>
      </w:r>
      <w:r w:rsidR="009D3B7E" w:rsidRPr="00473CE5">
        <w:rPr>
          <w:rFonts w:ascii="Times New Roman" w:hAnsi="Times New Roman"/>
          <w:szCs w:val="28"/>
          <w:lang w:val="nl-NL"/>
        </w:rPr>
        <w:t xml:space="preserve"> tháng 11</w:t>
      </w:r>
      <w:r w:rsidRPr="00473CE5">
        <w:rPr>
          <w:rFonts w:ascii="Times New Roman" w:hAnsi="Times New Roman"/>
          <w:szCs w:val="28"/>
          <w:lang w:val="nl-NL"/>
        </w:rPr>
        <w:t xml:space="preserve"> năm 202</w:t>
      </w:r>
      <w:r w:rsidR="000E2E9C" w:rsidRPr="00473CE5">
        <w:rPr>
          <w:rFonts w:ascii="Times New Roman" w:hAnsi="Times New Roman"/>
          <w:szCs w:val="28"/>
          <w:lang w:val="nl-NL"/>
        </w:rPr>
        <w:t>3</w:t>
      </w:r>
      <w:r w:rsidR="00B76B0C" w:rsidRPr="00473CE5">
        <w:rPr>
          <w:rFonts w:ascii="Times New Roman" w:hAnsi="Times New Roman"/>
          <w:szCs w:val="28"/>
          <w:lang w:val="nl-NL"/>
        </w:rPr>
        <w:t>.</w:t>
      </w:r>
    </w:p>
    <w:p w14:paraId="2F2245E2" w14:textId="77777777" w:rsidR="00BF612E" w:rsidRPr="00473CE5" w:rsidRDefault="00BF612E" w:rsidP="000E2E9C">
      <w:pPr>
        <w:widowControl w:val="0"/>
        <w:spacing w:before="120" w:line="259" w:lineRule="auto"/>
        <w:ind w:firstLine="720"/>
        <w:jc w:val="both"/>
        <w:rPr>
          <w:rFonts w:ascii="Times New Roman" w:hAnsi="Times New Roman"/>
          <w:b/>
          <w:szCs w:val="28"/>
          <w:lang w:val="nl-NL"/>
        </w:rPr>
      </w:pPr>
      <w:r w:rsidRPr="00473CE5">
        <w:rPr>
          <w:rFonts w:ascii="Times New Roman" w:hAnsi="Times New Roman"/>
          <w:b/>
          <w:szCs w:val="28"/>
          <w:lang w:val="nl-NL"/>
        </w:rPr>
        <w:t xml:space="preserve">1. </w:t>
      </w:r>
      <w:r w:rsidR="00304A5F" w:rsidRPr="00473CE5">
        <w:rPr>
          <w:rFonts w:ascii="Times New Roman" w:hAnsi="Times New Roman"/>
          <w:b/>
          <w:szCs w:val="28"/>
          <w:lang w:val="nl-NL"/>
        </w:rPr>
        <w:t>Về hồ sơ</w:t>
      </w:r>
    </w:p>
    <w:p w14:paraId="50DFB6F5" w14:textId="77777777" w:rsidR="00BF612E" w:rsidRPr="00473CE5" w:rsidRDefault="00BF612E"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Thành phần hồ sơ thẩm tra gồm:</w:t>
      </w:r>
    </w:p>
    <w:p w14:paraId="317AB643" w14:textId="305277F6" w:rsidR="00D57E90" w:rsidRPr="00473CE5" w:rsidRDefault="00D57E90"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 xml:space="preserve">1.1. Tờ trình số 500/TTr-UBND ngày 11 tháng 11 năm 2023 của UBND xã </w:t>
      </w:r>
      <w:r w:rsidR="00D3044C" w:rsidRPr="00473CE5">
        <w:rPr>
          <w:rFonts w:ascii="Times New Roman" w:hAnsi="Times New Roman"/>
          <w:szCs w:val="28"/>
          <w:lang w:val="nl-NL"/>
        </w:rPr>
        <w:t>Bằng Hành</w:t>
      </w:r>
      <w:r w:rsidRPr="00473CE5">
        <w:rPr>
          <w:rFonts w:ascii="Times New Roman" w:hAnsi="Times New Roman"/>
          <w:szCs w:val="28"/>
          <w:lang w:val="nl-NL"/>
        </w:rPr>
        <w:t xml:space="preserve"> về việc thẩm tra, đề nghị xét công nhận xã </w:t>
      </w:r>
      <w:r w:rsidR="00D3044C" w:rsidRPr="00473CE5">
        <w:rPr>
          <w:rFonts w:ascii="Times New Roman" w:hAnsi="Times New Roman"/>
          <w:szCs w:val="28"/>
          <w:lang w:val="nl-NL"/>
        </w:rPr>
        <w:t>Bằng Hành</w:t>
      </w:r>
      <w:r w:rsidRPr="00473CE5">
        <w:rPr>
          <w:rFonts w:ascii="Times New Roman" w:hAnsi="Times New Roman"/>
          <w:szCs w:val="28"/>
          <w:lang w:val="nl-NL"/>
        </w:rPr>
        <w:t>, huyện Bắc Quang, tỉnh Hà Giang đạt chuẩn nông thôn mới năm 2023.</w:t>
      </w:r>
    </w:p>
    <w:p w14:paraId="4BAEF956" w14:textId="5C550249" w:rsidR="00D57E90" w:rsidRPr="00473CE5" w:rsidRDefault="00D57E90"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 xml:space="preserve">1.2. Báo cáo số 469/BC-UBND ngày 30/10/2023 của UBND xã </w:t>
      </w:r>
      <w:r w:rsidR="00D3044C" w:rsidRPr="00473CE5">
        <w:rPr>
          <w:rFonts w:ascii="Times New Roman" w:hAnsi="Times New Roman"/>
          <w:szCs w:val="28"/>
          <w:lang w:val="nl-NL"/>
        </w:rPr>
        <w:t>Bằng Hành</w:t>
      </w:r>
      <w:r w:rsidRPr="00473CE5">
        <w:rPr>
          <w:rFonts w:ascii="Times New Roman" w:hAnsi="Times New Roman"/>
          <w:szCs w:val="28"/>
          <w:lang w:val="nl-NL"/>
        </w:rPr>
        <w:t xml:space="preserve"> về Kết quả xây dựng nông thôn mới đến năm 2023 trên địa bàn xã </w:t>
      </w:r>
      <w:r w:rsidR="00D3044C" w:rsidRPr="00473CE5">
        <w:rPr>
          <w:rFonts w:ascii="Times New Roman" w:hAnsi="Times New Roman"/>
          <w:szCs w:val="28"/>
          <w:lang w:val="nl-NL"/>
        </w:rPr>
        <w:t>Bằng Hành</w:t>
      </w:r>
      <w:r w:rsidRPr="00473CE5">
        <w:rPr>
          <w:rFonts w:ascii="Times New Roman" w:hAnsi="Times New Roman"/>
          <w:szCs w:val="28"/>
          <w:lang w:val="nl-NL"/>
        </w:rPr>
        <w:t>, huyện Bắc Quang, tỉnh Hà Giang.</w:t>
      </w:r>
    </w:p>
    <w:p w14:paraId="12A03FA5" w14:textId="01B3F30B" w:rsidR="00D57E90" w:rsidRPr="00473CE5" w:rsidRDefault="00D57E90"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 xml:space="preserve">1.3. Báo cáo số 494/BC-UBND, ngày 09/11/2023 của UBND xã </w:t>
      </w:r>
      <w:r w:rsidR="00D3044C" w:rsidRPr="00473CE5">
        <w:rPr>
          <w:rFonts w:ascii="Times New Roman" w:hAnsi="Times New Roman"/>
          <w:szCs w:val="28"/>
          <w:lang w:val="nl-NL"/>
        </w:rPr>
        <w:t>Bằng Hành</w:t>
      </w:r>
      <w:r w:rsidRPr="00473CE5">
        <w:rPr>
          <w:rFonts w:ascii="Times New Roman" w:hAnsi="Times New Roman"/>
          <w:szCs w:val="28"/>
          <w:lang w:val="nl-NL"/>
        </w:rPr>
        <w:t xml:space="preserve"> về tổng hợp ý kiến tham gia đối với kết quả thực hiện xây dựng nông thôn mới đến năm 2023 trên địa bàn xã </w:t>
      </w:r>
      <w:r w:rsidR="00D3044C" w:rsidRPr="00473CE5">
        <w:rPr>
          <w:rFonts w:ascii="Times New Roman" w:hAnsi="Times New Roman"/>
          <w:szCs w:val="28"/>
          <w:lang w:val="nl-NL"/>
        </w:rPr>
        <w:t>Bằng Hành</w:t>
      </w:r>
      <w:r w:rsidRPr="00473CE5">
        <w:rPr>
          <w:rFonts w:ascii="Times New Roman" w:hAnsi="Times New Roman"/>
          <w:szCs w:val="28"/>
          <w:lang w:val="nl-NL"/>
        </w:rPr>
        <w:t>, huyện Bắc Quang, tỉnh Hà Giang.</w:t>
      </w:r>
    </w:p>
    <w:p w14:paraId="28B669E5" w14:textId="77777777" w:rsidR="00D57E90" w:rsidRPr="00473CE5" w:rsidRDefault="00D57E90"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1.4. Biên bản cuộc họp đề nghị xét, công nhận xã đã đạt chuẩn nông thôn mới (Bản chính).</w:t>
      </w:r>
    </w:p>
    <w:p w14:paraId="79093E92" w14:textId="4E75BEDC" w:rsidR="00D57E90" w:rsidRPr="00473CE5" w:rsidRDefault="00D57E90" w:rsidP="000E2E9C">
      <w:pPr>
        <w:widowControl w:val="0"/>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1.5. Báo cáo số 49</w:t>
      </w:r>
      <w:r w:rsidR="00473CE5" w:rsidRPr="00473CE5">
        <w:rPr>
          <w:rFonts w:ascii="Times New Roman" w:hAnsi="Times New Roman"/>
          <w:szCs w:val="28"/>
          <w:lang w:val="nl-NL"/>
        </w:rPr>
        <w:t>8</w:t>
      </w:r>
      <w:r w:rsidRPr="00473CE5">
        <w:rPr>
          <w:rFonts w:ascii="Times New Roman" w:hAnsi="Times New Roman"/>
          <w:szCs w:val="28"/>
          <w:lang w:val="nl-NL"/>
        </w:rPr>
        <w:t xml:space="preserve">/BC-UBND, ngày 10/11/2023 của UBND xã </w:t>
      </w:r>
      <w:r w:rsidR="00D3044C" w:rsidRPr="00473CE5">
        <w:rPr>
          <w:rFonts w:ascii="Times New Roman" w:hAnsi="Times New Roman"/>
          <w:szCs w:val="28"/>
          <w:lang w:val="nl-NL"/>
        </w:rPr>
        <w:t>Bằng Hành</w:t>
      </w:r>
      <w:r w:rsidRPr="00473CE5">
        <w:rPr>
          <w:rFonts w:ascii="Times New Roman" w:hAnsi="Times New Roman"/>
          <w:szCs w:val="28"/>
          <w:lang w:val="nl-NL"/>
        </w:rPr>
        <w:t xml:space="preserve"> về tình hình nợ đọng xây dựng cơ bản các công trình thuộc Chương trình nông thôn mới trên địa bàn xã </w:t>
      </w:r>
      <w:r w:rsidR="00D3044C" w:rsidRPr="00473CE5">
        <w:rPr>
          <w:rFonts w:ascii="Times New Roman" w:hAnsi="Times New Roman"/>
          <w:szCs w:val="28"/>
          <w:lang w:val="nl-NL"/>
        </w:rPr>
        <w:t>Bằng Hành</w:t>
      </w:r>
      <w:r w:rsidRPr="00473CE5">
        <w:rPr>
          <w:rFonts w:ascii="Times New Roman" w:hAnsi="Times New Roman"/>
          <w:szCs w:val="28"/>
          <w:lang w:val="nl-NL"/>
        </w:rPr>
        <w:t xml:space="preserve"> (bản chính).</w:t>
      </w:r>
    </w:p>
    <w:p w14:paraId="72B252B5" w14:textId="77777777" w:rsidR="0049337A" w:rsidRPr="00473CE5" w:rsidRDefault="00BF612E" w:rsidP="000E2E9C">
      <w:pPr>
        <w:widowControl w:val="0"/>
        <w:spacing w:before="120" w:line="259" w:lineRule="auto"/>
        <w:ind w:firstLine="720"/>
        <w:jc w:val="both"/>
        <w:rPr>
          <w:rFonts w:ascii="Times New Roman" w:hAnsi="Times New Roman"/>
          <w:b/>
          <w:szCs w:val="28"/>
          <w:lang w:val="nl-NL"/>
        </w:rPr>
      </w:pPr>
      <w:r w:rsidRPr="00473CE5">
        <w:rPr>
          <w:rFonts w:ascii="Times New Roman" w:hAnsi="Times New Roman"/>
          <w:b/>
          <w:szCs w:val="28"/>
          <w:lang w:val="nl-NL"/>
        </w:rPr>
        <w:t xml:space="preserve">2. </w:t>
      </w:r>
      <w:r w:rsidR="0049337A" w:rsidRPr="00473CE5">
        <w:rPr>
          <w:rFonts w:ascii="Times New Roman" w:hAnsi="Times New Roman"/>
          <w:b/>
          <w:szCs w:val="28"/>
          <w:lang w:val="nl-NL"/>
        </w:rPr>
        <w:t>Về kết quả chỉ đạo thực hiện xây dựng xã nông thôn mới</w:t>
      </w:r>
    </w:p>
    <w:p w14:paraId="3E1BEAB5" w14:textId="5FD14135" w:rsidR="00914C83" w:rsidRPr="00473CE5" w:rsidRDefault="003D490D" w:rsidP="000E2E9C">
      <w:pPr>
        <w:spacing w:before="120" w:line="259" w:lineRule="auto"/>
        <w:ind w:firstLine="720"/>
        <w:jc w:val="both"/>
        <w:rPr>
          <w:rFonts w:ascii="Times New Roman" w:hAnsi="Times New Roman"/>
          <w:szCs w:val="28"/>
          <w:lang w:val="en-GB"/>
        </w:rPr>
      </w:pPr>
      <w:r w:rsidRPr="00473CE5">
        <w:rPr>
          <w:rFonts w:ascii="Times New Roman" w:hAnsi="Times New Roman"/>
          <w:szCs w:val="28"/>
          <w:lang w:val="vi-VN"/>
        </w:rPr>
        <w:t xml:space="preserve">Xã </w:t>
      </w:r>
      <w:r w:rsidR="00D3044C" w:rsidRPr="00473CE5">
        <w:rPr>
          <w:rFonts w:ascii="Times New Roman" w:hAnsi="Times New Roman"/>
          <w:szCs w:val="28"/>
        </w:rPr>
        <w:t>Bằng Hành</w:t>
      </w:r>
      <w:r w:rsidRPr="00473CE5">
        <w:rPr>
          <w:rFonts w:ascii="Times New Roman" w:hAnsi="Times New Roman"/>
          <w:szCs w:val="28"/>
          <w:lang w:val="vi-VN"/>
        </w:rPr>
        <w:t xml:space="preserve"> được tỉnh, huyện lựa chọn là xã phấn đấu xây dựng hoàn thành các tiêu chí NTM, để đảm bảo công tác chỉ đạo, điều hành, tổ chức thực hiện chương trình hiệu quả, xã đã ban hành các văn bản sau:</w:t>
      </w:r>
    </w:p>
    <w:p w14:paraId="184E27C0" w14:textId="77777777" w:rsidR="00473CE5" w:rsidRPr="00473CE5" w:rsidRDefault="00473CE5" w:rsidP="00473CE5">
      <w:pPr>
        <w:pStyle w:val="Vanbnnidung20"/>
        <w:shd w:val="clear" w:color="auto" w:fill="auto"/>
        <w:spacing w:line="240" w:lineRule="auto"/>
        <w:ind w:firstLine="720"/>
        <w:jc w:val="both"/>
        <w:rPr>
          <w:rStyle w:val="Vanbnnidung2"/>
          <w:lang w:eastAsia="vi-VN"/>
        </w:rPr>
      </w:pPr>
      <w:r w:rsidRPr="00473CE5">
        <w:rPr>
          <w:b w:val="0"/>
        </w:rPr>
        <w:t xml:space="preserve">- Nghị quyết số 23-NQ/BCH ngày 06/01/2021 của ban chấp hành Đảng bộ xã </w:t>
      </w:r>
      <w:r w:rsidRPr="00473CE5">
        <w:rPr>
          <w:rStyle w:val="Vanbnnidung2Khngindm"/>
          <w:b w:val="0"/>
          <w:bCs w:val="0"/>
          <w:color w:val="000000"/>
          <w:lang w:eastAsia="vi-VN"/>
        </w:rPr>
        <w:t>của Ban chấp hành Đảng bộ</w:t>
      </w:r>
      <w:r w:rsidRPr="00473CE5">
        <w:rPr>
          <w:rStyle w:val="Vanbnnidung2Khngindm"/>
          <w:bCs w:val="0"/>
          <w:color w:val="000000"/>
          <w:lang w:eastAsia="vi-VN"/>
        </w:rPr>
        <w:t xml:space="preserve"> </w:t>
      </w:r>
      <w:r w:rsidRPr="00473CE5">
        <w:rPr>
          <w:rStyle w:val="Vanbnnidung2"/>
          <w:lang w:eastAsia="vi-VN"/>
        </w:rPr>
        <w:t>về xây dựng xã Bằng Hành đạt chuẩn nông thôn mới</w:t>
      </w:r>
      <w:r w:rsidRPr="00473CE5">
        <w:rPr>
          <w:bCs w:val="0"/>
          <w:color w:val="000000"/>
          <w:shd w:val="clear" w:color="auto" w:fill="FFFFFF"/>
          <w:lang w:eastAsia="vi-VN"/>
        </w:rPr>
        <w:t xml:space="preserve"> </w:t>
      </w:r>
      <w:r w:rsidRPr="00473CE5">
        <w:rPr>
          <w:rStyle w:val="Vanbnnidung2"/>
          <w:lang w:eastAsia="vi-VN"/>
        </w:rPr>
        <w:t>giai đoạn 2021-2023;</w:t>
      </w:r>
    </w:p>
    <w:p w14:paraId="0957B4DD" w14:textId="77777777" w:rsidR="00473CE5" w:rsidRPr="00473CE5" w:rsidRDefault="00473CE5" w:rsidP="00473CE5">
      <w:pPr>
        <w:pStyle w:val="Vanbnnidung20"/>
        <w:shd w:val="clear" w:color="auto" w:fill="auto"/>
        <w:spacing w:line="240" w:lineRule="auto"/>
        <w:ind w:firstLine="720"/>
        <w:jc w:val="both"/>
        <w:rPr>
          <w:b w:val="0"/>
          <w:color w:val="000000"/>
          <w:shd w:val="clear" w:color="auto" w:fill="FFFFFF"/>
          <w:lang w:eastAsia="vi-VN"/>
        </w:rPr>
      </w:pPr>
      <w:r w:rsidRPr="00473CE5">
        <w:rPr>
          <w:b w:val="0"/>
        </w:rPr>
        <w:t xml:space="preserve">- Nghị quyết số 60-NQ/BCH ngày 26/12/2022 của ban chấp hành Đảng bộ xã </w:t>
      </w:r>
      <w:r w:rsidRPr="00473CE5">
        <w:rPr>
          <w:rStyle w:val="Vanbnnidung2Khngindm"/>
          <w:b w:val="0"/>
          <w:bCs w:val="0"/>
          <w:color w:val="000000"/>
          <w:lang w:eastAsia="vi-VN"/>
        </w:rPr>
        <w:t>của Ban chấp hành Đảng bộ</w:t>
      </w:r>
      <w:r w:rsidRPr="00473CE5">
        <w:rPr>
          <w:rStyle w:val="Vanbnnidung2Khngindm"/>
          <w:bCs w:val="0"/>
          <w:color w:val="000000"/>
          <w:lang w:eastAsia="vi-VN"/>
        </w:rPr>
        <w:t xml:space="preserve"> </w:t>
      </w:r>
      <w:r w:rsidRPr="00473CE5">
        <w:rPr>
          <w:rStyle w:val="Vanbnnidung2"/>
          <w:lang w:eastAsia="vi-VN"/>
        </w:rPr>
        <w:t>về mục tiêu, nhiệm vụ, giải pháp chủ yếu năm 2023;</w:t>
      </w:r>
    </w:p>
    <w:p w14:paraId="04C23A09" w14:textId="77777777" w:rsidR="00473CE5" w:rsidRPr="00473CE5" w:rsidRDefault="00473CE5" w:rsidP="00473CE5">
      <w:pPr>
        <w:spacing w:before="120" w:line="360" w:lineRule="exact"/>
        <w:ind w:firstLine="720"/>
        <w:jc w:val="both"/>
        <w:rPr>
          <w:rFonts w:ascii="Times New Roman" w:hAnsi="Times New Roman"/>
          <w:szCs w:val="28"/>
          <w:lang w:val="en"/>
        </w:rPr>
      </w:pPr>
      <w:r w:rsidRPr="00473CE5">
        <w:rPr>
          <w:rFonts w:ascii="Times New Roman" w:hAnsi="Times New Roman"/>
          <w:szCs w:val="28"/>
        </w:rPr>
        <w:t>- Nghị quyết số 30/NQ-HĐND ngày 28/12/2022 của HĐND xã về nhiệm vụ phát triển kinh tế - xã hội, quốc phòng – an ninh năm 2023;</w:t>
      </w:r>
    </w:p>
    <w:p w14:paraId="2A392424" w14:textId="77777777" w:rsidR="00473CE5" w:rsidRPr="00473CE5" w:rsidRDefault="00473CE5" w:rsidP="00473CE5">
      <w:pPr>
        <w:spacing w:before="120" w:line="360" w:lineRule="exact"/>
        <w:ind w:firstLine="720"/>
        <w:jc w:val="both"/>
        <w:rPr>
          <w:rFonts w:ascii="Times New Roman" w:hAnsi="Times New Roman"/>
          <w:szCs w:val="28"/>
          <w:lang w:val="en"/>
        </w:rPr>
      </w:pPr>
      <w:r w:rsidRPr="00473CE5">
        <w:rPr>
          <w:rFonts w:ascii="Times New Roman" w:hAnsi="Times New Roman"/>
          <w:szCs w:val="28"/>
          <w:lang w:val="en"/>
        </w:rPr>
        <w:t xml:space="preserve">- </w:t>
      </w:r>
      <w:r w:rsidRPr="00473CE5">
        <w:rPr>
          <w:rFonts w:ascii="Times New Roman" w:hAnsi="Times New Roman"/>
          <w:spacing w:val="-6"/>
          <w:szCs w:val="28"/>
          <w:lang w:val="nl-NL"/>
        </w:rPr>
        <w:t xml:space="preserve">Xây dựng Kế hoạch số 57/KH-BCĐ, ngày 09/02/2023 của Ban chỉ đạo thực hiện các chương trình mục tiêu quốc gia </w:t>
      </w:r>
      <w:r w:rsidRPr="00473CE5">
        <w:rPr>
          <w:rFonts w:ascii="Times New Roman" w:hAnsi="Times New Roman"/>
          <w:bCs/>
          <w:color w:val="000000"/>
          <w:szCs w:val="28"/>
          <w:lang w:val="sv-SE"/>
        </w:rPr>
        <w:t xml:space="preserve">về </w:t>
      </w:r>
      <w:r w:rsidRPr="00473CE5">
        <w:rPr>
          <w:rFonts w:ascii="Times New Roman" w:hAnsi="Times New Roman"/>
          <w:bCs/>
          <w:color w:val="000000"/>
          <w:szCs w:val="28"/>
        </w:rPr>
        <w:t xml:space="preserve">Xây dựng xã Bằng Hành đạt chuẩn </w:t>
      </w:r>
      <w:r w:rsidRPr="00473CE5">
        <w:rPr>
          <w:rFonts w:ascii="Times New Roman" w:hAnsi="Times New Roman"/>
          <w:bCs/>
          <w:color w:val="000000"/>
          <w:szCs w:val="28"/>
          <w:lang w:val="vi-VN"/>
        </w:rPr>
        <w:t>nông thôn mới năm 2023</w:t>
      </w:r>
      <w:r w:rsidRPr="00473CE5">
        <w:rPr>
          <w:rFonts w:ascii="Times New Roman" w:hAnsi="Times New Roman"/>
          <w:spacing w:val="-6"/>
          <w:szCs w:val="28"/>
          <w:lang w:val="nl-NL"/>
        </w:rPr>
        <w:t>,</w:t>
      </w:r>
    </w:p>
    <w:p w14:paraId="6D2C4DBF" w14:textId="77777777" w:rsidR="00473CE5" w:rsidRPr="00473CE5" w:rsidRDefault="00473CE5" w:rsidP="00473CE5">
      <w:pPr>
        <w:spacing w:before="120" w:line="360" w:lineRule="exact"/>
        <w:ind w:firstLine="720"/>
        <w:jc w:val="both"/>
        <w:rPr>
          <w:rFonts w:ascii="Times New Roman" w:hAnsi="Times New Roman"/>
          <w:spacing w:val="-6"/>
          <w:szCs w:val="28"/>
        </w:rPr>
      </w:pPr>
      <w:r w:rsidRPr="00473CE5">
        <w:rPr>
          <w:rFonts w:ascii="Times New Roman" w:hAnsi="Times New Roman"/>
          <w:spacing w:val="-6"/>
          <w:szCs w:val="28"/>
        </w:rPr>
        <w:t xml:space="preserve">- Kế hoạch </w:t>
      </w:r>
      <w:r w:rsidRPr="00473CE5">
        <w:rPr>
          <w:rFonts w:ascii="Times New Roman" w:hAnsi="Times New Roman"/>
          <w:spacing w:val="-6"/>
          <w:szCs w:val="28"/>
          <w:lang w:val="vi-VN"/>
        </w:rPr>
        <w:t>số 28/QĐ-</w:t>
      </w:r>
      <w:r w:rsidRPr="00473CE5">
        <w:rPr>
          <w:rFonts w:ascii="Times New Roman" w:hAnsi="Times New Roman"/>
          <w:spacing w:val="-6"/>
          <w:szCs w:val="28"/>
        </w:rPr>
        <w:t>UBND</w:t>
      </w:r>
      <w:r w:rsidRPr="00473CE5">
        <w:rPr>
          <w:rFonts w:ascii="Times New Roman" w:hAnsi="Times New Roman"/>
          <w:spacing w:val="-6"/>
          <w:szCs w:val="28"/>
          <w:lang w:val="vi-VN"/>
        </w:rPr>
        <w:t xml:space="preserve"> ngày 10/02/2023 của </w:t>
      </w:r>
      <w:r w:rsidRPr="00473CE5">
        <w:rPr>
          <w:rFonts w:ascii="Times New Roman" w:hAnsi="Times New Roman"/>
          <w:spacing w:val="-6"/>
          <w:szCs w:val="28"/>
        </w:rPr>
        <w:t>UBND</w:t>
      </w:r>
      <w:r w:rsidRPr="00473CE5">
        <w:rPr>
          <w:rFonts w:ascii="Times New Roman" w:hAnsi="Times New Roman"/>
          <w:spacing w:val="-6"/>
          <w:szCs w:val="28"/>
          <w:lang w:val="vi-VN"/>
        </w:rPr>
        <w:t xml:space="preserve"> xã Bằng Hành về việc</w:t>
      </w:r>
      <w:r w:rsidRPr="00473CE5">
        <w:rPr>
          <w:rFonts w:ascii="Times New Roman" w:hAnsi="Times New Roman"/>
          <w:spacing w:val="-6"/>
          <w:szCs w:val="28"/>
        </w:rPr>
        <w:t xml:space="preserve"> thực hiện các chương trình mục tiêu quốc gia trên địa bàn xã Bằng Hành năm 2023.</w:t>
      </w:r>
    </w:p>
    <w:p w14:paraId="57AF7BF7" w14:textId="77777777" w:rsidR="00473CE5" w:rsidRPr="00473CE5" w:rsidRDefault="00473CE5" w:rsidP="00473CE5">
      <w:pPr>
        <w:spacing w:before="120" w:line="360" w:lineRule="exact"/>
        <w:ind w:firstLine="720"/>
        <w:jc w:val="both"/>
        <w:rPr>
          <w:rFonts w:ascii="Times New Roman" w:hAnsi="Times New Roman"/>
          <w:spacing w:val="-6"/>
          <w:szCs w:val="28"/>
          <w:lang w:val="vi-VN"/>
        </w:rPr>
      </w:pPr>
      <w:r w:rsidRPr="00473CE5">
        <w:rPr>
          <w:rFonts w:ascii="Times New Roman" w:hAnsi="Times New Roman"/>
          <w:spacing w:val="-6"/>
          <w:szCs w:val="28"/>
        </w:rPr>
        <w:t>-</w:t>
      </w:r>
      <w:r w:rsidRPr="00473CE5">
        <w:rPr>
          <w:rFonts w:ascii="Times New Roman" w:hAnsi="Times New Roman"/>
          <w:spacing w:val="-6"/>
          <w:szCs w:val="28"/>
          <w:lang w:val="vi-VN"/>
        </w:rPr>
        <w:t xml:space="preserve"> Quyết Định số 410/QĐ-UBND ngày 13/07/2022 của UBND xã Bằng Hành về </w:t>
      </w:r>
      <w:r w:rsidRPr="00473CE5">
        <w:rPr>
          <w:rFonts w:ascii="Times New Roman" w:hAnsi="Times New Roman"/>
          <w:spacing w:val="-6"/>
          <w:szCs w:val="28"/>
        </w:rPr>
        <w:t>thàng lập</w:t>
      </w:r>
      <w:r w:rsidRPr="00473CE5">
        <w:rPr>
          <w:rFonts w:ascii="Times New Roman" w:hAnsi="Times New Roman"/>
          <w:spacing w:val="-6"/>
          <w:szCs w:val="28"/>
          <w:lang w:val="vi-VN"/>
        </w:rPr>
        <w:t xml:space="preserve"> Ban quản lý </w:t>
      </w:r>
      <w:r w:rsidRPr="00473CE5">
        <w:rPr>
          <w:rFonts w:ascii="Times New Roman" w:hAnsi="Times New Roman"/>
          <w:spacing w:val="-6"/>
          <w:szCs w:val="28"/>
        </w:rPr>
        <w:t>thực hiện các Chương trình mục tiêu quốc gia trên địa bàn</w:t>
      </w:r>
      <w:r w:rsidRPr="00473CE5">
        <w:rPr>
          <w:rFonts w:ascii="Times New Roman" w:hAnsi="Times New Roman"/>
          <w:spacing w:val="-6"/>
          <w:szCs w:val="28"/>
          <w:lang w:val="vi-VN"/>
        </w:rPr>
        <w:t xml:space="preserve"> xã Bằng Hành;</w:t>
      </w:r>
    </w:p>
    <w:p w14:paraId="02339C02" w14:textId="77777777" w:rsidR="00473CE5" w:rsidRPr="00473CE5" w:rsidRDefault="00473CE5" w:rsidP="00473CE5">
      <w:pPr>
        <w:spacing w:before="120" w:line="360" w:lineRule="exact"/>
        <w:ind w:firstLine="720"/>
        <w:jc w:val="both"/>
        <w:rPr>
          <w:rFonts w:ascii="Times New Roman" w:hAnsi="Times New Roman"/>
          <w:spacing w:val="-6"/>
          <w:szCs w:val="28"/>
          <w:lang w:val="nl-NL"/>
        </w:rPr>
      </w:pPr>
      <w:r w:rsidRPr="00473CE5">
        <w:rPr>
          <w:rFonts w:ascii="Times New Roman" w:hAnsi="Times New Roman"/>
          <w:spacing w:val="-6"/>
          <w:szCs w:val="28"/>
          <w:lang w:val="nl-NL"/>
        </w:rPr>
        <w:lastRenderedPageBreak/>
        <w:t>- Quyết Định số 23/QĐ-UBMTTQ ngày 15/10/2022 của Ủy ban mặt trận tổ quốc xã Bằng Hành thành lập Ban giám sát cộng đồng xã Bằng Hành, giai đoạn 2022-2025;</w:t>
      </w:r>
    </w:p>
    <w:p w14:paraId="10F4B413" w14:textId="77777777" w:rsidR="00473CE5" w:rsidRPr="00473CE5" w:rsidRDefault="00473CE5" w:rsidP="00473CE5">
      <w:pPr>
        <w:shd w:val="clear" w:color="auto" w:fill="FFFFFF"/>
        <w:spacing w:before="120" w:line="360" w:lineRule="exact"/>
        <w:ind w:firstLine="720"/>
        <w:jc w:val="both"/>
        <w:rPr>
          <w:rFonts w:ascii="Times New Roman" w:hAnsi="Times New Roman"/>
          <w:bCs/>
          <w:szCs w:val="28"/>
          <w:lang w:val="vi-VN"/>
        </w:rPr>
      </w:pPr>
      <w:r w:rsidRPr="00473CE5">
        <w:rPr>
          <w:rFonts w:ascii="Times New Roman" w:hAnsi="Times New Roman"/>
          <w:bCs/>
          <w:szCs w:val="28"/>
        </w:rPr>
        <w:t xml:space="preserve">- </w:t>
      </w:r>
      <w:r w:rsidRPr="00473CE5">
        <w:rPr>
          <w:rFonts w:ascii="Times New Roman" w:hAnsi="Times New Roman"/>
          <w:bCs/>
          <w:szCs w:val="28"/>
          <w:lang w:val="vi-VN"/>
        </w:rPr>
        <w:t xml:space="preserve">Kế hoạch số </w:t>
      </w:r>
      <w:r w:rsidRPr="00473CE5">
        <w:rPr>
          <w:rFonts w:ascii="Times New Roman" w:hAnsi="Times New Roman"/>
          <w:bCs/>
          <w:szCs w:val="28"/>
        </w:rPr>
        <w:t>34</w:t>
      </w:r>
      <w:r w:rsidRPr="00473CE5">
        <w:rPr>
          <w:rFonts w:ascii="Times New Roman" w:hAnsi="Times New Roman"/>
          <w:bCs/>
          <w:szCs w:val="28"/>
          <w:lang w:val="vi-VN"/>
        </w:rPr>
        <w:t>/KH-</w:t>
      </w:r>
      <w:r w:rsidRPr="00473CE5">
        <w:rPr>
          <w:rFonts w:ascii="Times New Roman" w:hAnsi="Times New Roman"/>
          <w:bCs/>
          <w:szCs w:val="28"/>
        </w:rPr>
        <w:t>UBND</w:t>
      </w:r>
      <w:r w:rsidRPr="00473CE5">
        <w:rPr>
          <w:rFonts w:ascii="Times New Roman" w:hAnsi="Times New Roman"/>
          <w:bCs/>
          <w:szCs w:val="28"/>
          <w:lang w:val="vi-VN"/>
        </w:rPr>
        <w:t xml:space="preserve">, ngày 22/02/2023 của </w:t>
      </w:r>
      <w:r w:rsidRPr="00473CE5">
        <w:rPr>
          <w:rFonts w:ascii="Times New Roman" w:hAnsi="Times New Roman"/>
          <w:bCs/>
          <w:szCs w:val="28"/>
        </w:rPr>
        <w:t>UBND xã Bằng hành về tiếp nhận, bảo quản và sử dụng xi măng làm đường bê tông nông thôn xây dựng nông thôn mới năm 2023</w:t>
      </w:r>
      <w:r w:rsidRPr="00473CE5">
        <w:rPr>
          <w:rFonts w:ascii="Times New Roman" w:hAnsi="Times New Roman"/>
          <w:bCs/>
          <w:szCs w:val="28"/>
          <w:lang w:val="vi-VN"/>
        </w:rPr>
        <w:t>;</w:t>
      </w:r>
    </w:p>
    <w:p w14:paraId="16ACEAFD" w14:textId="77777777" w:rsidR="00473CE5" w:rsidRPr="00473CE5" w:rsidRDefault="00473CE5" w:rsidP="00473CE5">
      <w:pPr>
        <w:shd w:val="clear" w:color="auto" w:fill="FFFFFF"/>
        <w:spacing w:before="120" w:line="360" w:lineRule="exact"/>
        <w:ind w:firstLine="720"/>
        <w:jc w:val="both"/>
        <w:rPr>
          <w:rFonts w:ascii="Times New Roman" w:hAnsi="Times New Roman"/>
          <w:bCs/>
          <w:szCs w:val="28"/>
          <w:lang w:val="vi-VN"/>
        </w:rPr>
      </w:pPr>
      <w:r w:rsidRPr="00473CE5">
        <w:rPr>
          <w:rFonts w:ascii="Times New Roman" w:hAnsi="Times New Roman"/>
          <w:szCs w:val="28"/>
          <w:lang w:val="nl-NL"/>
        </w:rPr>
        <w:t>- Kế hoạch số 99/KH-BCĐ, ngày 02/3/2022 của UBND xã Bằng Hành về t</w:t>
      </w:r>
      <w:r w:rsidRPr="00473CE5">
        <w:rPr>
          <w:rFonts w:ascii="Times New Roman" w:hAnsi="Times New Roman"/>
          <w:szCs w:val="28"/>
          <w:lang w:val="vi-VN"/>
        </w:rPr>
        <w:t xml:space="preserve">hực hiện </w:t>
      </w:r>
      <w:r w:rsidRPr="00473CE5">
        <w:rPr>
          <w:rFonts w:ascii="Times New Roman" w:hAnsi="Times New Roman"/>
          <w:szCs w:val="28"/>
          <w:lang w:val="nl-NL"/>
        </w:rPr>
        <w:t xml:space="preserve">tuyến đường tự quản “Sáng - xanh - sạch - đẹp” gắn với chương trình cải tạo vườn tạo, chỉnh trang vườn hộ năm </w:t>
      </w:r>
      <w:r w:rsidRPr="00473CE5">
        <w:rPr>
          <w:rFonts w:ascii="Times New Roman" w:hAnsi="Times New Roman"/>
          <w:szCs w:val="28"/>
          <w:lang w:val="vi-VN"/>
        </w:rPr>
        <w:t>20</w:t>
      </w:r>
      <w:r w:rsidRPr="00473CE5">
        <w:rPr>
          <w:rFonts w:ascii="Times New Roman" w:hAnsi="Times New Roman"/>
          <w:szCs w:val="28"/>
          <w:lang w:val="nl-NL"/>
        </w:rPr>
        <w:t>22 và xây dựng Kế hoạch lao động cộng sản cho từng tháng, từng tuần để tổ chức triển khai thực hiện</w:t>
      </w:r>
    </w:p>
    <w:p w14:paraId="4ADD4668" w14:textId="75BED84F" w:rsidR="0049337A" w:rsidRPr="00473CE5" w:rsidRDefault="0049337A" w:rsidP="000E2E9C">
      <w:pPr>
        <w:spacing w:before="120" w:line="259" w:lineRule="auto"/>
        <w:ind w:firstLine="720"/>
        <w:jc w:val="both"/>
        <w:rPr>
          <w:rFonts w:ascii="Times New Roman" w:hAnsi="Times New Roman"/>
          <w:szCs w:val="28"/>
          <w:lang w:val="vi-VN"/>
        </w:rPr>
      </w:pPr>
      <w:r w:rsidRPr="00473CE5">
        <w:rPr>
          <w:rFonts w:ascii="Times New Roman" w:hAnsi="Times New Roman"/>
          <w:bCs/>
          <w:szCs w:val="28"/>
          <w:lang w:val="nl-NL"/>
        </w:rPr>
        <w:t xml:space="preserve">Chủ động và tăng cường tuyên truyền, vận động và tổ chức thực hiện có hiệu quả các chỉ thị; nghị quyết; chương trình; kế hoạch của Đảng bộ cấp trên đặc biệt là về xây dựng Nông thôn mới và thực hiện tuyến đường tự quản “Sáng - xanh - sạch - đẹp” gắn với chương trình cải tạo vườn tạo, chỉnh trang vườn hộ. Huy động sức mạnh của cả hệ thống chính trị và toàn thể </w:t>
      </w:r>
      <w:r w:rsidR="00A723DC" w:rsidRPr="00473CE5">
        <w:rPr>
          <w:rFonts w:ascii="Times New Roman" w:hAnsi="Times New Roman"/>
          <w:bCs/>
          <w:szCs w:val="28"/>
          <w:lang w:val="nl-NL"/>
        </w:rPr>
        <w:t>N</w:t>
      </w:r>
      <w:r w:rsidRPr="00473CE5">
        <w:rPr>
          <w:rFonts w:ascii="Times New Roman" w:hAnsi="Times New Roman"/>
          <w:bCs/>
          <w:szCs w:val="28"/>
          <w:lang w:val="nl-NL"/>
        </w:rPr>
        <w:t xml:space="preserve">hân dân trong xã, phát huy tối đa nội lực, hoàn thành chương trình mục tiêu quốc gia xây dựng nông thôn mới trên địa bàn toàn xã, phấn đấu xã </w:t>
      </w:r>
      <w:r w:rsidR="00D3044C" w:rsidRPr="00473CE5">
        <w:rPr>
          <w:rFonts w:ascii="Times New Roman" w:hAnsi="Times New Roman"/>
          <w:bCs/>
          <w:szCs w:val="28"/>
          <w:lang w:val="nl-NL"/>
        </w:rPr>
        <w:t>Bằng Hành</w:t>
      </w:r>
      <w:r w:rsidRPr="00473CE5">
        <w:rPr>
          <w:rFonts w:ascii="Times New Roman" w:hAnsi="Times New Roman"/>
          <w:bCs/>
          <w:szCs w:val="28"/>
          <w:lang w:val="nl-NL"/>
        </w:rPr>
        <w:t xml:space="preserve"> đạt chuẩn nông thôn mới năm 202</w:t>
      </w:r>
      <w:r w:rsidR="003D490D" w:rsidRPr="00473CE5">
        <w:rPr>
          <w:rFonts w:ascii="Times New Roman" w:hAnsi="Times New Roman"/>
          <w:bCs/>
          <w:szCs w:val="28"/>
          <w:lang w:val="nl-NL"/>
        </w:rPr>
        <w:t>3</w:t>
      </w:r>
      <w:r w:rsidRPr="00473CE5">
        <w:rPr>
          <w:rFonts w:ascii="Times New Roman" w:hAnsi="Times New Roman"/>
          <w:bCs/>
          <w:szCs w:val="28"/>
          <w:lang w:val="nl-NL"/>
        </w:rPr>
        <w:t>.</w:t>
      </w:r>
    </w:p>
    <w:p w14:paraId="25E2EBDC" w14:textId="77777777" w:rsidR="000B4E63" w:rsidRPr="00473CE5" w:rsidRDefault="000B4E63" w:rsidP="000E2E9C">
      <w:pPr>
        <w:widowControl w:val="0"/>
        <w:spacing w:before="120" w:line="259" w:lineRule="auto"/>
        <w:ind w:firstLine="720"/>
        <w:jc w:val="both"/>
        <w:rPr>
          <w:rFonts w:ascii="Times New Roman" w:hAnsi="Times New Roman"/>
          <w:b/>
          <w:szCs w:val="28"/>
          <w:lang w:val="nl-NL"/>
        </w:rPr>
      </w:pPr>
      <w:r w:rsidRPr="00473CE5">
        <w:rPr>
          <w:rFonts w:ascii="Times New Roman" w:hAnsi="Times New Roman"/>
          <w:b/>
          <w:szCs w:val="28"/>
          <w:lang w:val="nl-NL"/>
        </w:rPr>
        <w:t>3. Về kết quả thực hiện và mức độ đạt chuẩn các tiêu chí xã nông thôn mới</w:t>
      </w:r>
    </w:p>
    <w:p w14:paraId="15B66481" w14:textId="77777777" w:rsidR="00D3044C" w:rsidRPr="00473CE5" w:rsidRDefault="00D3044C" w:rsidP="00D3044C">
      <w:pPr>
        <w:autoSpaceDE w:val="0"/>
        <w:autoSpaceDN w:val="0"/>
        <w:adjustRightInd w:val="0"/>
        <w:spacing w:before="120" w:line="360" w:lineRule="exact"/>
        <w:ind w:firstLine="720"/>
        <w:jc w:val="both"/>
        <w:rPr>
          <w:rFonts w:ascii="Times New Roman" w:hAnsi="Times New Roman"/>
          <w:szCs w:val="28"/>
          <w:lang w:val="vi-VN"/>
        </w:rPr>
      </w:pPr>
      <w:r w:rsidRPr="00473CE5">
        <w:rPr>
          <w:rFonts w:ascii="Times New Roman" w:hAnsi="Times New Roman"/>
          <w:szCs w:val="28"/>
          <w:lang w:val="vi-VN"/>
        </w:rPr>
        <w:t>Tổng số tiêu chí xã tổ chức tự đánh giá đạt chuẩn nông thôn mới theo quy định là 19/19 tiêu chí, đạt 100 %, cụ thể:</w:t>
      </w:r>
    </w:p>
    <w:p w14:paraId="113A6A5B" w14:textId="77777777" w:rsidR="00D3044C" w:rsidRPr="00473CE5" w:rsidRDefault="00D3044C" w:rsidP="00D3044C">
      <w:pPr>
        <w:spacing w:before="120" w:line="360" w:lineRule="exact"/>
        <w:ind w:firstLine="720"/>
        <w:jc w:val="both"/>
        <w:rPr>
          <w:rFonts w:ascii="Times New Roman" w:hAnsi="Times New Roman"/>
          <w:b/>
          <w:spacing w:val="-4"/>
          <w:szCs w:val="28"/>
          <w:lang w:val="vi-VN"/>
        </w:rPr>
      </w:pPr>
      <w:r w:rsidRPr="00473CE5">
        <w:rPr>
          <w:rFonts w:ascii="Times New Roman" w:hAnsi="Times New Roman"/>
          <w:b/>
          <w:spacing w:val="-4"/>
          <w:szCs w:val="28"/>
          <w:lang w:val="vi-VN"/>
        </w:rPr>
        <w:t>1. Tiêu chí số 1: Quy hoạch</w:t>
      </w:r>
    </w:p>
    <w:p w14:paraId="090ECF19" w14:textId="77777777" w:rsidR="00D3044C" w:rsidRPr="00473CE5" w:rsidRDefault="00D3044C" w:rsidP="00D3044C">
      <w:pPr>
        <w:spacing w:before="120" w:line="360" w:lineRule="exact"/>
        <w:ind w:firstLine="720"/>
        <w:jc w:val="both"/>
        <w:rPr>
          <w:rFonts w:ascii="Times New Roman" w:hAnsi="Times New Roman"/>
          <w:i/>
          <w:spacing w:val="-4"/>
          <w:szCs w:val="28"/>
          <w:lang w:val="vi-VN"/>
        </w:rPr>
      </w:pPr>
      <w:r w:rsidRPr="00473CE5">
        <w:rPr>
          <w:rFonts w:ascii="Times New Roman" w:hAnsi="Times New Roman"/>
          <w:i/>
          <w:spacing w:val="-4"/>
          <w:szCs w:val="28"/>
          <w:lang w:val="vi-VN"/>
        </w:rPr>
        <w:t>a .Yêu cầu của tiêu chí:</w:t>
      </w:r>
    </w:p>
    <w:p w14:paraId="182BA1BD" w14:textId="77777777" w:rsidR="00D3044C" w:rsidRPr="00473CE5" w:rsidRDefault="00D3044C" w:rsidP="00D3044C">
      <w:pPr>
        <w:pStyle w:val="NormalWeb"/>
        <w:shd w:val="clear" w:color="auto" w:fill="FFFFFF"/>
        <w:spacing w:before="120" w:beforeAutospacing="0" w:after="0" w:afterAutospacing="0" w:line="360" w:lineRule="exact"/>
        <w:ind w:firstLine="720"/>
        <w:jc w:val="both"/>
        <w:rPr>
          <w:spacing w:val="-8"/>
          <w:sz w:val="28"/>
          <w:szCs w:val="28"/>
          <w:lang w:val="vi-VN"/>
        </w:rPr>
      </w:pPr>
      <w:r w:rsidRPr="00473CE5">
        <w:rPr>
          <w:sz w:val="28"/>
          <w:szCs w:val="28"/>
          <w:lang w:val="vi-VN"/>
        </w:rPr>
        <w:t xml:space="preserve">1.1. Có </w:t>
      </w:r>
      <w:r w:rsidRPr="00473CE5">
        <w:rPr>
          <w:sz w:val="28"/>
          <w:szCs w:val="28"/>
          <w:lang w:val="sv-SE"/>
        </w:rPr>
        <w:t xml:space="preserve">Quy hoạch chung xây dựng xã Bằng Hành đến năm 2030, tầm nhìn 2040 </w:t>
      </w:r>
      <w:r w:rsidRPr="00473CE5">
        <w:rPr>
          <w:sz w:val="28"/>
          <w:szCs w:val="28"/>
          <w:lang w:val="vi-VN"/>
        </w:rPr>
        <w:t>được phê duyệt phù hợp với định hướng phát triển kinh tế - xã hội của xã và được công bố công khai đúng thời hạn</w:t>
      </w:r>
      <w:r w:rsidRPr="00473CE5">
        <w:rPr>
          <w:spacing w:val="-8"/>
          <w:sz w:val="28"/>
          <w:szCs w:val="28"/>
          <w:lang w:val="vi-VN"/>
        </w:rPr>
        <w:t>.</w:t>
      </w:r>
    </w:p>
    <w:p w14:paraId="5CE89737" w14:textId="77777777" w:rsidR="00D3044C" w:rsidRPr="00473CE5" w:rsidRDefault="00D3044C" w:rsidP="00D3044C">
      <w:pPr>
        <w:pStyle w:val="NormalWeb"/>
        <w:shd w:val="clear" w:color="auto" w:fill="FFFFFF"/>
        <w:spacing w:before="120" w:beforeAutospacing="0" w:after="0" w:afterAutospacing="0" w:line="360" w:lineRule="exact"/>
        <w:ind w:firstLine="720"/>
        <w:jc w:val="both"/>
        <w:rPr>
          <w:spacing w:val="-8"/>
          <w:sz w:val="28"/>
          <w:szCs w:val="28"/>
          <w:lang w:val="vi-VN"/>
        </w:rPr>
      </w:pPr>
      <w:r w:rsidRPr="00473CE5">
        <w:rPr>
          <w:spacing w:val="-8"/>
          <w:sz w:val="28"/>
          <w:szCs w:val="28"/>
          <w:lang w:val="vi-VN"/>
        </w:rPr>
        <w:t>1.2. Ban hành quy định quản lý quy hoạch chung xây dựng xã và tổ chức thực hiện theo quy hoạch</w:t>
      </w:r>
    </w:p>
    <w:p w14:paraId="61FE04BA" w14:textId="77777777" w:rsidR="00D3044C" w:rsidRPr="00473CE5" w:rsidRDefault="00D3044C" w:rsidP="00D3044C">
      <w:pPr>
        <w:spacing w:before="120" w:line="360" w:lineRule="exact"/>
        <w:ind w:firstLine="720"/>
        <w:jc w:val="both"/>
        <w:rPr>
          <w:rFonts w:ascii="Times New Roman" w:hAnsi="Times New Roman"/>
          <w:i/>
          <w:spacing w:val="-4"/>
          <w:szCs w:val="28"/>
          <w:lang w:val="vi-VN"/>
        </w:rPr>
      </w:pPr>
      <w:r w:rsidRPr="00473CE5">
        <w:rPr>
          <w:rFonts w:ascii="Times New Roman" w:hAnsi="Times New Roman"/>
          <w:i/>
          <w:spacing w:val="-4"/>
          <w:szCs w:val="28"/>
          <w:lang w:val="vi-VN"/>
        </w:rPr>
        <w:t>b. Kết quả thực hiện:</w:t>
      </w:r>
    </w:p>
    <w:p w14:paraId="6908350D"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vi-VN"/>
        </w:rPr>
      </w:pPr>
      <w:r w:rsidRPr="00473CE5">
        <w:rPr>
          <w:rFonts w:ascii="Times New Roman" w:hAnsi="Times New Roman"/>
          <w:bCs/>
          <w:color w:val="000000"/>
          <w:spacing w:val="8"/>
          <w:szCs w:val="28"/>
          <w:lang w:val="vi-VN"/>
        </w:rPr>
        <w:t>1.1. Có quy hoạch chung xây dựng nông thôn mới xã được phê duyệt:</w:t>
      </w:r>
    </w:p>
    <w:p w14:paraId="7AE8199F"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vi-VN"/>
        </w:rPr>
      </w:pPr>
      <w:r w:rsidRPr="00473CE5">
        <w:rPr>
          <w:rFonts w:ascii="Times New Roman" w:hAnsi="Times New Roman"/>
          <w:bCs/>
          <w:color w:val="000000"/>
          <w:spacing w:val="8"/>
          <w:szCs w:val="28"/>
          <w:lang w:val="vi-VN"/>
        </w:rPr>
        <w:t xml:space="preserve">Đồ án quy hoạch chung xây dựng NTM xã Bằng Hành </w:t>
      </w:r>
      <w:r w:rsidRPr="00473CE5">
        <w:rPr>
          <w:rFonts w:ascii="Times New Roman" w:hAnsi="Times New Roman"/>
          <w:szCs w:val="28"/>
          <w:lang w:val="sv-SE"/>
        </w:rPr>
        <w:t>đến năm 2030, tầm nhìn 2040</w:t>
      </w:r>
      <w:r w:rsidRPr="00473CE5">
        <w:rPr>
          <w:rFonts w:ascii="Times New Roman" w:hAnsi="Times New Roman"/>
          <w:bCs/>
          <w:color w:val="000000"/>
          <w:spacing w:val="8"/>
          <w:szCs w:val="28"/>
          <w:lang w:val="vi-VN"/>
        </w:rPr>
        <w:t>.</w:t>
      </w:r>
    </w:p>
    <w:p w14:paraId="352BEA2A" w14:textId="77777777" w:rsidR="00D3044C" w:rsidRPr="00473CE5" w:rsidRDefault="00D3044C" w:rsidP="00D3044C">
      <w:pPr>
        <w:pStyle w:val="NormalWeb"/>
        <w:shd w:val="clear" w:color="auto" w:fill="FFFFFF"/>
        <w:spacing w:before="120" w:beforeAutospacing="0" w:after="0" w:afterAutospacing="0" w:line="360" w:lineRule="exact"/>
        <w:ind w:firstLine="720"/>
        <w:jc w:val="both"/>
        <w:rPr>
          <w:spacing w:val="-8"/>
          <w:sz w:val="28"/>
          <w:szCs w:val="28"/>
        </w:rPr>
      </w:pPr>
      <w:r w:rsidRPr="00473CE5">
        <w:rPr>
          <w:spacing w:val="-8"/>
          <w:sz w:val="28"/>
          <w:szCs w:val="28"/>
          <w:lang w:val="vi-VN"/>
        </w:rPr>
        <w:t>1.2. Ban hành quy định quản lý quy hoạch chung xây dựng xã và tổ chức thực hiện theo quy hoạch</w:t>
      </w:r>
      <w:r w:rsidRPr="00473CE5">
        <w:rPr>
          <w:spacing w:val="-8"/>
          <w:sz w:val="28"/>
          <w:szCs w:val="28"/>
        </w:rPr>
        <w:t>.</w:t>
      </w:r>
    </w:p>
    <w:p w14:paraId="70C31B68"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nb-NO"/>
        </w:rPr>
      </w:pPr>
      <w:r w:rsidRPr="00473CE5">
        <w:rPr>
          <w:rFonts w:ascii="Times New Roman" w:hAnsi="Times New Roman"/>
          <w:b/>
          <w:bCs/>
          <w:color w:val="000000"/>
          <w:spacing w:val="8"/>
          <w:szCs w:val="28"/>
          <w:lang w:val="nb-NO"/>
        </w:rPr>
        <w:t>Kinh phí thực hiện: 266 triệu đồng</w:t>
      </w:r>
      <w:r w:rsidRPr="00473CE5">
        <w:rPr>
          <w:rFonts w:ascii="Times New Roman" w:hAnsi="Times New Roman"/>
          <w:bCs/>
          <w:color w:val="000000"/>
          <w:spacing w:val="8"/>
          <w:szCs w:val="28"/>
          <w:lang w:val="nb-NO"/>
        </w:rPr>
        <w:t>.</w:t>
      </w:r>
    </w:p>
    <w:p w14:paraId="07FF4FEF" w14:textId="77777777" w:rsidR="00D3044C" w:rsidRPr="00473CE5" w:rsidRDefault="00D3044C" w:rsidP="00D3044C">
      <w:pPr>
        <w:spacing w:before="120" w:line="360" w:lineRule="exact"/>
        <w:ind w:firstLine="720"/>
        <w:jc w:val="both"/>
        <w:rPr>
          <w:rFonts w:ascii="Times New Roman" w:hAnsi="Times New Roman"/>
          <w:bCs/>
          <w:i/>
          <w:color w:val="000000"/>
          <w:spacing w:val="8"/>
          <w:szCs w:val="28"/>
          <w:lang w:val="nb-NO"/>
        </w:rPr>
      </w:pPr>
      <w:r w:rsidRPr="00473CE5">
        <w:rPr>
          <w:rFonts w:ascii="Times New Roman" w:hAnsi="Times New Roman"/>
          <w:bCs/>
          <w:i/>
          <w:color w:val="000000"/>
          <w:spacing w:val="8"/>
          <w:szCs w:val="28"/>
          <w:lang w:val="nb-NO"/>
        </w:rPr>
        <w:lastRenderedPageBreak/>
        <w:t>Trong đó:</w:t>
      </w:r>
    </w:p>
    <w:p w14:paraId="68AA2DB5"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vi-VN"/>
        </w:rPr>
      </w:pPr>
      <w:r w:rsidRPr="00473CE5">
        <w:rPr>
          <w:rFonts w:ascii="Times New Roman" w:hAnsi="Times New Roman"/>
          <w:color w:val="000000"/>
          <w:szCs w:val="28"/>
          <w:lang w:val="vi-VN"/>
        </w:rPr>
        <w:t xml:space="preserve">- Vốn ĐTPT Chương trình NTM: </w:t>
      </w:r>
      <w:r w:rsidRPr="00473CE5">
        <w:rPr>
          <w:rFonts w:ascii="Times New Roman" w:hAnsi="Times New Roman"/>
          <w:color w:val="000000"/>
          <w:szCs w:val="28"/>
        </w:rPr>
        <w:t>266</w:t>
      </w:r>
      <w:r w:rsidRPr="00473CE5">
        <w:rPr>
          <w:rFonts w:ascii="Times New Roman" w:hAnsi="Times New Roman"/>
          <w:color w:val="000000"/>
          <w:szCs w:val="28"/>
          <w:lang w:val="vi-VN"/>
        </w:rPr>
        <w:t xml:space="preserve"> triệu đồng</w:t>
      </w:r>
    </w:p>
    <w:p w14:paraId="63A86732" w14:textId="77777777" w:rsidR="00D3044C" w:rsidRPr="00473CE5" w:rsidRDefault="00D3044C" w:rsidP="00D3044C">
      <w:pPr>
        <w:spacing w:before="120" w:line="360" w:lineRule="exact"/>
        <w:ind w:firstLine="720"/>
        <w:jc w:val="both"/>
        <w:rPr>
          <w:rFonts w:ascii="Times New Roman" w:hAnsi="Times New Roman"/>
          <w:b/>
          <w:bCs/>
          <w:i/>
          <w:color w:val="000000"/>
          <w:spacing w:val="8"/>
          <w:szCs w:val="28"/>
          <w:lang w:val="vi-VN"/>
        </w:rPr>
      </w:pPr>
      <w:r w:rsidRPr="00473CE5">
        <w:rPr>
          <w:rFonts w:ascii="Times New Roman" w:hAnsi="Times New Roman"/>
          <w:bCs/>
          <w:i/>
          <w:color w:val="000000"/>
          <w:spacing w:val="8"/>
          <w:szCs w:val="28"/>
          <w:lang w:val="vi-VN"/>
        </w:rPr>
        <w:t xml:space="preserve">c. Đánh giá tiêu chí: </w:t>
      </w:r>
      <w:r w:rsidRPr="00473CE5">
        <w:rPr>
          <w:rFonts w:ascii="Times New Roman" w:hAnsi="Times New Roman"/>
          <w:b/>
          <w:bCs/>
          <w:i/>
          <w:color w:val="000000"/>
          <w:spacing w:val="8"/>
          <w:szCs w:val="28"/>
          <w:lang w:val="vi-VN"/>
        </w:rPr>
        <w:t>Đạt.</w:t>
      </w:r>
    </w:p>
    <w:p w14:paraId="4E8BDF53" w14:textId="77777777" w:rsidR="00D3044C" w:rsidRPr="00473CE5" w:rsidRDefault="00D3044C" w:rsidP="00D3044C">
      <w:pPr>
        <w:spacing w:before="120" w:line="360" w:lineRule="exact"/>
        <w:ind w:firstLine="720"/>
        <w:jc w:val="both"/>
        <w:rPr>
          <w:rFonts w:ascii="Times New Roman" w:hAnsi="Times New Roman"/>
          <w:b/>
          <w:bCs/>
          <w:szCs w:val="28"/>
          <w:lang w:val="nb-NO"/>
        </w:rPr>
      </w:pPr>
      <w:r w:rsidRPr="00473CE5">
        <w:rPr>
          <w:rFonts w:ascii="Times New Roman" w:hAnsi="Times New Roman"/>
          <w:b/>
          <w:bCs/>
          <w:i/>
          <w:szCs w:val="28"/>
          <w:lang w:val="nb-NO"/>
        </w:rPr>
        <w:t>2</w:t>
      </w:r>
      <w:r w:rsidRPr="00473CE5">
        <w:rPr>
          <w:rFonts w:ascii="Times New Roman" w:hAnsi="Times New Roman"/>
          <w:b/>
          <w:bCs/>
          <w:szCs w:val="28"/>
          <w:lang w:val="nb-NO"/>
        </w:rPr>
        <w:t>. Tiêu chí số 2: Giao thông</w:t>
      </w:r>
    </w:p>
    <w:p w14:paraId="67035E26" w14:textId="77777777" w:rsidR="00D3044C" w:rsidRPr="00473CE5" w:rsidRDefault="00D3044C" w:rsidP="00D3044C">
      <w:pPr>
        <w:spacing w:before="120" w:line="360" w:lineRule="exact"/>
        <w:ind w:firstLine="720"/>
        <w:jc w:val="both"/>
        <w:rPr>
          <w:rFonts w:ascii="Times New Roman" w:hAnsi="Times New Roman"/>
          <w:bCs/>
          <w:i/>
          <w:szCs w:val="28"/>
          <w:lang w:val="nb-NO"/>
        </w:rPr>
      </w:pPr>
      <w:r w:rsidRPr="00473CE5">
        <w:rPr>
          <w:rFonts w:ascii="Times New Roman" w:hAnsi="Times New Roman"/>
          <w:bCs/>
          <w:i/>
          <w:szCs w:val="28"/>
          <w:lang w:val="nb-NO"/>
        </w:rPr>
        <w:t>a.Yêu cầu của tiêu chí:</w:t>
      </w:r>
    </w:p>
    <w:p w14:paraId="073FC055" w14:textId="77777777" w:rsidR="00D3044C" w:rsidRPr="00473CE5" w:rsidRDefault="00D3044C" w:rsidP="00D3044C">
      <w:pPr>
        <w:widowControl w:val="0"/>
        <w:spacing w:before="120" w:line="360" w:lineRule="exact"/>
        <w:ind w:firstLine="720"/>
        <w:jc w:val="both"/>
        <w:rPr>
          <w:rFonts w:ascii="Times New Roman" w:hAnsi="Times New Roman"/>
          <w:szCs w:val="28"/>
          <w:lang w:val="nb-NO"/>
        </w:rPr>
      </w:pPr>
      <w:r w:rsidRPr="00473CE5">
        <w:rPr>
          <w:rFonts w:ascii="Times New Roman" w:hAnsi="Times New Roman"/>
          <w:szCs w:val="28"/>
          <w:lang w:val="nb-NO"/>
        </w:rPr>
        <w:t>1.1. Tỷ lệ đường xã được nhựa hóa hoặc bê tông hóa, đảm bảo ô tô đi lại thuận tiện quanh năm: đạt 100%</w:t>
      </w:r>
    </w:p>
    <w:p w14:paraId="33C23F44" w14:textId="77777777" w:rsidR="00D3044C" w:rsidRPr="00473CE5" w:rsidRDefault="00D3044C" w:rsidP="00D3044C">
      <w:pPr>
        <w:spacing w:before="120" w:line="360" w:lineRule="exact"/>
        <w:ind w:firstLine="720"/>
        <w:jc w:val="both"/>
        <w:rPr>
          <w:rFonts w:ascii="Times New Roman" w:hAnsi="Times New Roman"/>
          <w:szCs w:val="28"/>
          <w:lang w:val="nb-NO"/>
        </w:rPr>
      </w:pPr>
      <w:r w:rsidRPr="00473CE5">
        <w:rPr>
          <w:rFonts w:ascii="Times New Roman" w:hAnsi="Times New Roman"/>
          <w:szCs w:val="28"/>
          <w:lang w:val="nb-NO"/>
        </w:rPr>
        <w:t>1.2. Tỷ lệ đường thôn và đường liên thôn ít nhất được cứng hóa, đảm bảo ô tô đi lại thuận tiện quanh năm: đạt &gt; 80% cứng hóa)</w:t>
      </w:r>
    </w:p>
    <w:p w14:paraId="3E01EAFF" w14:textId="77777777" w:rsidR="00D3044C" w:rsidRPr="00473CE5" w:rsidRDefault="00D3044C" w:rsidP="00D3044C">
      <w:pPr>
        <w:spacing w:before="120" w:line="360" w:lineRule="exact"/>
        <w:ind w:firstLine="720"/>
        <w:jc w:val="both"/>
        <w:rPr>
          <w:rFonts w:ascii="Times New Roman" w:hAnsi="Times New Roman"/>
          <w:szCs w:val="28"/>
          <w:lang w:val="nb-NO"/>
        </w:rPr>
      </w:pPr>
      <w:r w:rsidRPr="00473CE5">
        <w:rPr>
          <w:rFonts w:ascii="Times New Roman" w:hAnsi="Times New Roman"/>
          <w:szCs w:val="28"/>
          <w:lang w:val="nb-NO"/>
        </w:rPr>
        <w:t>1.3. Tỷ lệ đường ngõ, xóm sạch và đảm bảo đi lại thuận tiện quanh năm: đạt 100% (&gt; 75% cứng hóa)</w:t>
      </w:r>
    </w:p>
    <w:p w14:paraId="6AA10390" w14:textId="77777777" w:rsidR="00D3044C" w:rsidRPr="00473CE5" w:rsidRDefault="00D3044C" w:rsidP="00D3044C">
      <w:pPr>
        <w:widowControl w:val="0"/>
        <w:spacing w:before="120" w:line="360" w:lineRule="exact"/>
        <w:ind w:firstLine="720"/>
        <w:jc w:val="both"/>
        <w:rPr>
          <w:rFonts w:ascii="Times New Roman" w:hAnsi="Times New Roman"/>
          <w:szCs w:val="28"/>
          <w:lang w:val="nb-NO"/>
        </w:rPr>
      </w:pPr>
      <w:r w:rsidRPr="00473CE5">
        <w:rPr>
          <w:rFonts w:ascii="Times New Roman" w:hAnsi="Times New Roman"/>
          <w:szCs w:val="28"/>
          <w:lang w:val="nb-NO"/>
        </w:rPr>
        <w:t>1.4. Tỷ lệ đường trục chính nội đồng đảm bảo vận chuyển hàng hóa thuận tiện quanh năm: đạt 110% ( &gt;75% cứng hóa)</w:t>
      </w:r>
    </w:p>
    <w:p w14:paraId="3E129DBA" w14:textId="77777777" w:rsidR="00D3044C" w:rsidRPr="00473CE5" w:rsidRDefault="00D3044C" w:rsidP="00D3044C">
      <w:pPr>
        <w:spacing w:before="120" w:line="360" w:lineRule="exact"/>
        <w:ind w:firstLine="720"/>
        <w:jc w:val="both"/>
        <w:rPr>
          <w:rFonts w:ascii="Times New Roman" w:hAnsi="Times New Roman"/>
          <w:i/>
          <w:szCs w:val="28"/>
          <w:lang w:val="nb-NO"/>
        </w:rPr>
      </w:pPr>
      <w:r w:rsidRPr="00473CE5">
        <w:rPr>
          <w:rFonts w:ascii="Times New Roman" w:hAnsi="Times New Roman"/>
          <w:i/>
          <w:szCs w:val="28"/>
          <w:lang w:val="sv-SE"/>
        </w:rPr>
        <w:t xml:space="preserve">b. </w:t>
      </w:r>
      <w:r w:rsidRPr="00473CE5">
        <w:rPr>
          <w:rFonts w:ascii="Times New Roman" w:hAnsi="Times New Roman"/>
          <w:i/>
          <w:szCs w:val="28"/>
          <w:lang w:val="nb-NO"/>
        </w:rPr>
        <w:t>Kết quả thực hiện:</w:t>
      </w:r>
    </w:p>
    <w:p w14:paraId="6B39D06B"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nb-NO"/>
        </w:rPr>
      </w:pPr>
      <w:r w:rsidRPr="00473CE5">
        <w:rPr>
          <w:rFonts w:ascii="Times New Roman" w:hAnsi="Times New Roman"/>
          <w:bCs/>
          <w:color w:val="000000"/>
          <w:spacing w:val="8"/>
          <w:szCs w:val="28"/>
          <w:lang w:val="nb-NO"/>
        </w:rPr>
        <w:t xml:space="preserve">1.1. </w:t>
      </w:r>
      <w:r w:rsidRPr="00473CE5">
        <w:rPr>
          <w:rFonts w:ascii="Times New Roman" w:hAnsi="Times New Roman"/>
          <w:szCs w:val="28"/>
          <w:lang w:val="nb-NO"/>
        </w:rPr>
        <w:t>Tỷ lệ đường xã được nhựa hóa hoặc bê tông hóa, đảm bảo ô tô đi lại thuận tiện quanh năm 100%:</w:t>
      </w:r>
      <w:r w:rsidRPr="00473CE5">
        <w:rPr>
          <w:rFonts w:ascii="Times New Roman" w:hAnsi="Times New Roman"/>
          <w:bCs/>
          <w:color w:val="000000"/>
          <w:spacing w:val="8"/>
          <w:szCs w:val="28"/>
          <w:lang w:val="nb-NO"/>
        </w:rPr>
        <w:t xml:space="preserve"> Tổng chiều dài đường là 6/6 km đã được cứng hoá bằng nhựa, đạt 100%.</w:t>
      </w:r>
    </w:p>
    <w:p w14:paraId="23FD8FA2"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nb-NO"/>
        </w:rPr>
      </w:pPr>
      <w:r w:rsidRPr="00473CE5">
        <w:rPr>
          <w:rFonts w:ascii="Times New Roman" w:hAnsi="Times New Roman"/>
          <w:bCs/>
          <w:color w:val="000000"/>
          <w:spacing w:val="8"/>
          <w:szCs w:val="28"/>
          <w:lang w:val="nb-NO"/>
        </w:rPr>
        <w:t>1.2. Tỷ lệ đường thôn và đường liên thôn ít nhất được cứng hóa, đảm bảo ô tô đi lại thuận tiện quanh năm 87 % Tổng chiều dài là 19,25 km đã được cứng hoá 16,85km, đạt 87%.</w:t>
      </w:r>
    </w:p>
    <w:p w14:paraId="517C0FF2"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nb-NO"/>
        </w:rPr>
      </w:pPr>
      <w:r w:rsidRPr="00473CE5">
        <w:rPr>
          <w:rFonts w:ascii="Times New Roman" w:hAnsi="Times New Roman"/>
          <w:bCs/>
          <w:color w:val="000000"/>
          <w:spacing w:val="8"/>
          <w:szCs w:val="28"/>
          <w:lang w:val="nb-NO"/>
        </w:rPr>
        <w:t>1.3. Tỷ lệ đường ngõ, xóm sạch và đảm bảo đi lại thuận tiện quanh năm</w:t>
      </w:r>
      <w:r w:rsidRPr="00473CE5">
        <w:rPr>
          <w:rFonts w:ascii="Times New Roman" w:hAnsi="Times New Roman"/>
          <w:szCs w:val="28"/>
          <w:lang w:val="nb-NO"/>
        </w:rPr>
        <w:t xml:space="preserve"> </w:t>
      </w:r>
      <w:r w:rsidRPr="00473CE5">
        <w:rPr>
          <w:rFonts w:ascii="Times New Roman" w:hAnsi="Times New Roman"/>
          <w:bCs/>
          <w:color w:val="000000"/>
          <w:spacing w:val="8"/>
          <w:szCs w:val="28"/>
          <w:lang w:val="nb-NO"/>
        </w:rPr>
        <w:t>100% (≥75% bê tông hóa, cứng hóa): Tổng số 7,3 km, đã được bê tông hoá 5,95 km, đạt 81%.</w:t>
      </w:r>
    </w:p>
    <w:p w14:paraId="1F7C8571" w14:textId="77777777" w:rsidR="00D3044C" w:rsidRPr="00473CE5" w:rsidRDefault="00D3044C" w:rsidP="00D3044C">
      <w:pPr>
        <w:widowControl w:val="0"/>
        <w:spacing w:before="120" w:line="360" w:lineRule="exact"/>
        <w:ind w:firstLine="720"/>
        <w:jc w:val="both"/>
        <w:rPr>
          <w:rFonts w:ascii="Times New Roman" w:hAnsi="Times New Roman"/>
          <w:szCs w:val="28"/>
          <w:lang w:val="nb-NO"/>
        </w:rPr>
      </w:pPr>
      <w:r w:rsidRPr="00473CE5">
        <w:rPr>
          <w:rFonts w:ascii="Times New Roman" w:hAnsi="Times New Roman"/>
          <w:szCs w:val="28"/>
          <w:lang w:val="nb-NO"/>
        </w:rPr>
        <w:t>1.4. Tỷ lệ đường trục chính nội đồng đảm bảo vận chuyển hàng hóa thuận tiện quanh năm: đạt 79%.  Đường nội đồng tổng số 1,45km đã được bê tông hóa 1,15km, đạt 79%.</w:t>
      </w:r>
    </w:p>
    <w:p w14:paraId="07180151" w14:textId="77777777" w:rsidR="00D3044C" w:rsidRPr="00473CE5" w:rsidRDefault="00D3044C" w:rsidP="00D3044C">
      <w:pPr>
        <w:spacing w:before="120" w:line="360" w:lineRule="exact"/>
        <w:ind w:firstLine="720"/>
        <w:jc w:val="both"/>
        <w:rPr>
          <w:rFonts w:ascii="Times New Roman" w:hAnsi="Times New Roman"/>
          <w:b/>
          <w:bCs/>
          <w:color w:val="000000"/>
          <w:spacing w:val="8"/>
          <w:szCs w:val="28"/>
          <w:lang w:val="nb-NO"/>
        </w:rPr>
      </w:pPr>
      <w:r w:rsidRPr="00473CE5">
        <w:rPr>
          <w:rFonts w:ascii="Times New Roman" w:hAnsi="Times New Roman"/>
          <w:b/>
          <w:bCs/>
          <w:color w:val="000000"/>
          <w:spacing w:val="8"/>
          <w:szCs w:val="28"/>
          <w:lang w:val="nb-NO"/>
        </w:rPr>
        <w:t>Kinh phí thực hiện: 16.240,6 triệu đồng.</w:t>
      </w:r>
    </w:p>
    <w:p w14:paraId="3EF73BEB" w14:textId="77777777" w:rsidR="00D3044C" w:rsidRPr="00473CE5" w:rsidRDefault="00D3044C" w:rsidP="00D3044C">
      <w:pPr>
        <w:spacing w:before="120" w:line="360" w:lineRule="exact"/>
        <w:ind w:firstLine="720"/>
        <w:jc w:val="both"/>
        <w:rPr>
          <w:rFonts w:ascii="Times New Roman" w:hAnsi="Times New Roman"/>
          <w:b/>
          <w:bCs/>
          <w:i/>
          <w:color w:val="000000"/>
          <w:spacing w:val="8"/>
          <w:szCs w:val="28"/>
          <w:lang w:val="nb-NO"/>
        </w:rPr>
      </w:pPr>
      <w:r w:rsidRPr="00473CE5">
        <w:rPr>
          <w:rFonts w:ascii="Times New Roman" w:hAnsi="Times New Roman"/>
          <w:bCs/>
          <w:i/>
          <w:color w:val="000000"/>
          <w:spacing w:val="8"/>
          <w:szCs w:val="28"/>
          <w:lang w:val="nb-NO"/>
        </w:rPr>
        <w:t>Trong đó:</w:t>
      </w:r>
    </w:p>
    <w:p w14:paraId="2DC288C1" w14:textId="77777777" w:rsidR="00D3044C" w:rsidRPr="00473CE5" w:rsidRDefault="00D3044C" w:rsidP="00D3044C">
      <w:pPr>
        <w:spacing w:before="120" w:line="360" w:lineRule="exact"/>
        <w:ind w:firstLine="720"/>
        <w:jc w:val="both"/>
        <w:rPr>
          <w:rFonts w:ascii="Times New Roman" w:hAnsi="Times New Roman"/>
          <w:color w:val="000000"/>
          <w:szCs w:val="28"/>
          <w:lang w:val="vi-VN"/>
        </w:rPr>
      </w:pPr>
      <w:r w:rsidRPr="00473CE5">
        <w:rPr>
          <w:rFonts w:ascii="Times New Roman" w:hAnsi="Times New Roman"/>
          <w:color w:val="000000"/>
          <w:szCs w:val="28"/>
          <w:lang w:val="vi-VN"/>
        </w:rPr>
        <w:t xml:space="preserve">- Vốn ĐTPT Chương trình NTM: </w:t>
      </w:r>
      <w:r w:rsidRPr="00473CE5">
        <w:rPr>
          <w:rFonts w:ascii="Times New Roman" w:hAnsi="Times New Roman"/>
          <w:color w:val="000000"/>
          <w:szCs w:val="28"/>
        </w:rPr>
        <w:t>12.400</w:t>
      </w:r>
      <w:r w:rsidRPr="00473CE5">
        <w:rPr>
          <w:rFonts w:ascii="Times New Roman" w:hAnsi="Times New Roman"/>
          <w:color w:val="000000"/>
          <w:szCs w:val="28"/>
          <w:lang w:val="vi-VN"/>
        </w:rPr>
        <w:t xml:space="preserve"> triệu đồng.</w:t>
      </w:r>
    </w:p>
    <w:p w14:paraId="1B051A8C" w14:textId="77777777" w:rsidR="00D3044C" w:rsidRPr="00473CE5" w:rsidRDefault="00D3044C" w:rsidP="00D3044C">
      <w:pPr>
        <w:spacing w:before="120" w:line="360" w:lineRule="exact"/>
        <w:ind w:firstLine="720"/>
        <w:jc w:val="both"/>
        <w:rPr>
          <w:rFonts w:ascii="Times New Roman" w:hAnsi="Times New Roman"/>
          <w:color w:val="000000"/>
          <w:szCs w:val="28"/>
          <w:lang w:val="vi-VN"/>
        </w:rPr>
      </w:pPr>
      <w:r w:rsidRPr="00473CE5">
        <w:rPr>
          <w:rFonts w:ascii="Times New Roman" w:hAnsi="Times New Roman"/>
          <w:color w:val="000000"/>
          <w:szCs w:val="28"/>
          <w:lang w:val="vi-VN"/>
        </w:rPr>
        <w:t>- Vốn nhân dân đóng góp: 3.840</w:t>
      </w:r>
      <w:r w:rsidRPr="00473CE5">
        <w:rPr>
          <w:rFonts w:ascii="Times New Roman" w:hAnsi="Times New Roman"/>
          <w:color w:val="000000"/>
          <w:szCs w:val="28"/>
        </w:rPr>
        <w:t>,6</w:t>
      </w:r>
      <w:r w:rsidRPr="00473CE5">
        <w:rPr>
          <w:rFonts w:ascii="Times New Roman" w:hAnsi="Times New Roman"/>
          <w:color w:val="000000"/>
          <w:szCs w:val="28"/>
          <w:lang w:val="vi-VN"/>
        </w:rPr>
        <w:t xml:space="preserve"> triệu đồng.</w:t>
      </w:r>
    </w:p>
    <w:p w14:paraId="2DD83CCF" w14:textId="77777777" w:rsidR="00D3044C" w:rsidRPr="00473CE5" w:rsidRDefault="00D3044C" w:rsidP="00D3044C">
      <w:pPr>
        <w:spacing w:before="120" w:line="360" w:lineRule="exact"/>
        <w:ind w:firstLine="720"/>
        <w:jc w:val="both"/>
        <w:rPr>
          <w:rFonts w:ascii="Times New Roman" w:hAnsi="Times New Roman"/>
          <w:b/>
          <w:bCs/>
          <w:i/>
          <w:spacing w:val="8"/>
          <w:szCs w:val="28"/>
          <w:lang w:val="nb-NO"/>
        </w:rPr>
      </w:pPr>
      <w:r w:rsidRPr="00473CE5">
        <w:rPr>
          <w:rFonts w:ascii="Times New Roman" w:hAnsi="Times New Roman"/>
          <w:bCs/>
          <w:i/>
          <w:spacing w:val="8"/>
          <w:szCs w:val="28"/>
          <w:lang w:val="nb-NO"/>
        </w:rPr>
        <w:t xml:space="preserve">c. Đánh giá tiêu chí: </w:t>
      </w:r>
      <w:r w:rsidRPr="00473CE5">
        <w:rPr>
          <w:rFonts w:ascii="Times New Roman" w:hAnsi="Times New Roman"/>
          <w:b/>
          <w:bCs/>
          <w:spacing w:val="8"/>
          <w:szCs w:val="28"/>
          <w:lang w:val="nb-NO"/>
        </w:rPr>
        <w:t>Đạt.</w:t>
      </w:r>
    </w:p>
    <w:p w14:paraId="5BA1A3C5" w14:textId="77777777" w:rsidR="00D3044C" w:rsidRPr="00473CE5" w:rsidRDefault="00D3044C" w:rsidP="00D3044C">
      <w:pPr>
        <w:spacing w:before="120" w:line="360" w:lineRule="exact"/>
        <w:ind w:firstLine="720"/>
        <w:jc w:val="both"/>
        <w:rPr>
          <w:rFonts w:ascii="Times New Roman" w:hAnsi="Times New Roman"/>
          <w:b/>
          <w:szCs w:val="28"/>
          <w:lang w:val="nb-NO"/>
        </w:rPr>
      </w:pPr>
      <w:r w:rsidRPr="00473CE5">
        <w:rPr>
          <w:rFonts w:ascii="Times New Roman" w:hAnsi="Times New Roman"/>
          <w:b/>
          <w:szCs w:val="28"/>
          <w:lang w:val="sv-SE"/>
        </w:rPr>
        <w:t>3</w:t>
      </w:r>
      <w:r w:rsidRPr="00473CE5">
        <w:rPr>
          <w:rFonts w:ascii="Times New Roman" w:hAnsi="Times New Roman"/>
          <w:b/>
          <w:szCs w:val="28"/>
          <w:lang w:val="vi-VN"/>
        </w:rPr>
        <w:t>.</w:t>
      </w:r>
      <w:r w:rsidRPr="00473CE5">
        <w:rPr>
          <w:rFonts w:ascii="Times New Roman" w:hAnsi="Times New Roman"/>
          <w:b/>
          <w:szCs w:val="28"/>
          <w:lang w:val="nb-NO"/>
        </w:rPr>
        <w:t xml:space="preserve"> Tiêu chí Thủy lợi:</w:t>
      </w:r>
    </w:p>
    <w:p w14:paraId="63149CD9" w14:textId="77777777" w:rsidR="00D3044C" w:rsidRPr="00473CE5" w:rsidRDefault="00D3044C" w:rsidP="00D3044C">
      <w:pPr>
        <w:spacing w:before="120" w:line="360" w:lineRule="exact"/>
        <w:ind w:firstLine="720"/>
        <w:jc w:val="both"/>
        <w:rPr>
          <w:rFonts w:ascii="Times New Roman" w:hAnsi="Times New Roman"/>
          <w:bCs/>
          <w:i/>
          <w:szCs w:val="28"/>
          <w:lang w:val="nb-NO"/>
        </w:rPr>
      </w:pPr>
      <w:r w:rsidRPr="00473CE5">
        <w:rPr>
          <w:rFonts w:ascii="Times New Roman" w:hAnsi="Times New Roman"/>
          <w:bCs/>
          <w:i/>
          <w:szCs w:val="28"/>
          <w:lang w:val="nb-NO"/>
        </w:rPr>
        <w:t>a. Yêu cầu của tiêu chí:</w:t>
      </w:r>
    </w:p>
    <w:p w14:paraId="28D21A55" w14:textId="77777777" w:rsidR="00D3044C" w:rsidRPr="00473CE5" w:rsidRDefault="00D3044C" w:rsidP="00D3044C">
      <w:pPr>
        <w:spacing w:before="120" w:line="360" w:lineRule="exact"/>
        <w:ind w:firstLine="720"/>
        <w:jc w:val="both"/>
        <w:rPr>
          <w:rFonts w:ascii="Times New Roman" w:hAnsi="Times New Roman"/>
          <w:bCs/>
          <w:szCs w:val="28"/>
          <w:lang w:val="nb-NO"/>
        </w:rPr>
      </w:pPr>
      <w:r w:rsidRPr="00473CE5">
        <w:rPr>
          <w:rFonts w:ascii="Times New Roman" w:hAnsi="Times New Roman"/>
          <w:bCs/>
          <w:szCs w:val="28"/>
          <w:lang w:val="nb-NO"/>
        </w:rPr>
        <w:lastRenderedPageBreak/>
        <w:t>3.1. Tỷ lệ diện tích đất sản xuất nông nghiệp được tưới và tiêu nước chủ động đạt từ 80% trở lên</w:t>
      </w:r>
    </w:p>
    <w:p w14:paraId="1F48FF21" w14:textId="77777777" w:rsidR="00D3044C" w:rsidRPr="00473CE5" w:rsidRDefault="00D3044C" w:rsidP="00D3044C">
      <w:pPr>
        <w:spacing w:before="120" w:line="360" w:lineRule="exact"/>
        <w:ind w:firstLine="720"/>
        <w:jc w:val="both"/>
        <w:rPr>
          <w:rFonts w:ascii="Times New Roman" w:hAnsi="Times New Roman"/>
          <w:bCs/>
          <w:szCs w:val="28"/>
          <w:lang w:val="nb-NO"/>
        </w:rPr>
      </w:pPr>
      <w:r w:rsidRPr="00473CE5">
        <w:rPr>
          <w:rFonts w:ascii="Times New Roman" w:hAnsi="Times New Roman"/>
          <w:bCs/>
          <w:szCs w:val="28"/>
          <w:lang w:val="nb-NO"/>
        </w:rPr>
        <w:t>3.2. Đảm bảo yêu cầu chủ động về phòng chống thiên tai theo phương châm 4 tại chỗ</w:t>
      </w:r>
    </w:p>
    <w:p w14:paraId="4E705D12" w14:textId="77777777" w:rsidR="00D3044C" w:rsidRPr="00473CE5" w:rsidRDefault="00D3044C" w:rsidP="00D3044C">
      <w:pPr>
        <w:spacing w:before="120" w:line="360" w:lineRule="exact"/>
        <w:ind w:firstLine="720"/>
        <w:jc w:val="both"/>
        <w:rPr>
          <w:rFonts w:ascii="Times New Roman" w:hAnsi="Times New Roman"/>
          <w:i/>
          <w:szCs w:val="28"/>
          <w:lang w:val="nb-NO"/>
        </w:rPr>
      </w:pPr>
      <w:r w:rsidRPr="00473CE5">
        <w:rPr>
          <w:rFonts w:ascii="Times New Roman" w:hAnsi="Times New Roman"/>
          <w:i/>
          <w:szCs w:val="28"/>
          <w:lang w:val="nb-NO"/>
        </w:rPr>
        <w:t>b. Kết quả thực hiện:</w:t>
      </w:r>
    </w:p>
    <w:p w14:paraId="47AF4B56" w14:textId="77777777" w:rsidR="00D3044C" w:rsidRPr="00473CE5" w:rsidRDefault="00D3044C" w:rsidP="00D3044C">
      <w:pPr>
        <w:spacing w:before="120" w:line="360" w:lineRule="exact"/>
        <w:ind w:firstLine="720"/>
        <w:jc w:val="both"/>
        <w:rPr>
          <w:rFonts w:ascii="Times New Roman" w:hAnsi="Times New Roman"/>
          <w:bCs/>
          <w:szCs w:val="28"/>
          <w:lang w:val="nb-NO"/>
        </w:rPr>
      </w:pPr>
      <w:r w:rsidRPr="00473CE5">
        <w:rPr>
          <w:rFonts w:ascii="Times New Roman" w:hAnsi="Times New Roman"/>
          <w:bCs/>
          <w:szCs w:val="28"/>
          <w:lang w:val="nb-NO"/>
        </w:rPr>
        <w:t>3.1. Diện tích đất sản xuất nông nghiệp được tưới và tiêu nước chủ động đạt từ 80% trở lên được xác định như sau:</w:t>
      </w:r>
    </w:p>
    <w:p w14:paraId="2AEA0D3E" w14:textId="77777777" w:rsidR="00D3044C" w:rsidRPr="00473CE5" w:rsidRDefault="00D3044C" w:rsidP="00D3044C">
      <w:pPr>
        <w:spacing w:before="120" w:line="340" w:lineRule="exact"/>
        <w:ind w:firstLine="539"/>
        <w:jc w:val="both"/>
        <w:rPr>
          <w:rFonts w:ascii="Times New Roman" w:hAnsi="Times New Roman"/>
          <w:bCs/>
          <w:color w:val="FF0000"/>
          <w:szCs w:val="28"/>
          <w:lang w:val="nb-NO"/>
        </w:rPr>
      </w:pPr>
      <w:r w:rsidRPr="00473CE5">
        <w:rPr>
          <w:rFonts w:ascii="Times New Roman" w:hAnsi="Times New Roman"/>
          <w:bCs/>
          <w:szCs w:val="28"/>
          <w:lang w:val="nb-NO"/>
        </w:rPr>
        <w:t>- Diện tích đất sản xuất nông nghiệp được tưới tiêu chủ động là 529,4/579.2 ha, đạt 91,4 %. Trong đó: Cây hàng năm 478,5/522,3 ha, đạt 91,6% (lúa đông xuân 149/165 ha, đạt 90,3%, diện tích lúa mùa 281/303 ha, 92,7%, diện tích rau đậu các loại 48,5/54,3 ha, đạt 89.3%); Cây lâu năm 50.9/56.9 ha,đạt 89.4 % (cây ăn quả 23,7/24,9 ha, đạt 95,1%, cây công nghiệp 27,2/32 ha, đạt 84,37%).</w:t>
      </w:r>
    </w:p>
    <w:p w14:paraId="700AC5AF" w14:textId="77777777" w:rsidR="00D3044C" w:rsidRPr="00473CE5" w:rsidRDefault="00D3044C" w:rsidP="00D3044C">
      <w:pPr>
        <w:spacing w:before="120" w:line="360" w:lineRule="exact"/>
        <w:ind w:firstLine="720"/>
        <w:jc w:val="both"/>
        <w:rPr>
          <w:rFonts w:ascii="Times New Roman" w:hAnsi="Times New Roman"/>
          <w:bCs/>
          <w:szCs w:val="28"/>
          <w:lang w:val="nb-NO"/>
        </w:rPr>
      </w:pPr>
      <w:r w:rsidRPr="00473CE5">
        <w:rPr>
          <w:rFonts w:ascii="Times New Roman" w:hAnsi="Times New Roman"/>
          <w:bCs/>
          <w:szCs w:val="28"/>
          <w:lang w:val="nb-NO"/>
        </w:rPr>
        <w:t>3.2. Đảm bảo đủ điều kiện đáp ứng yêu cầu dân sinh và theo quy định về phòng chống thiên tai tại chỗ: Trên địa bàn xã có 33 đầu điểm công trình thủy lợi hoạt động hiệu quả, an toàn góp phần đảm bảo quy định về phòng chống thiên tai tại chỗ.</w:t>
      </w:r>
    </w:p>
    <w:p w14:paraId="684EB352" w14:textId="77777777" w:rsidR="00D3044C" w:rsidRPr="00473CE5" w:rsidRDefault="00D3044C" w:rsidP="00D3044C">
      <w:pPr>
        <w:spacing w:before="120" w:line="360" w:lineRule="exact"/>
        <w:ind w:firstLine="720"/>
        <w:jc w:val="both"/>
        <w:rPr>
          <w:rFonts w:ascii="Times New Roman" w:hAnsi="Times New Roman"/>
          <w:bCs/>
          <w:szCs w:val="28"/>
          <w:lang w:val="nb-NO"/>
        </w:rPr>
      </w:pPr>
      <w:r w:rsidRPr="00473CE5">
        <w:rPr>
          <w:rFonts w:ascii="Times New Roman" w:hAnsi="Times New Roman"/>
          <w:bCs/>
          <w:szCs w:val="28"/>
          <w:lang w:val="nb-NO"/>
        </w:rPr>
        <w:t>- Có bộ máy thực hiện công tác phòng chống thiên tai: Quyết định số 35/QĐ-UBND ngày 16/02/2023 của UBND xã Bằng Hành về kiện toàn Ban quản lý thủy nông năm 2023; Quyết định kiện toàn Ban chỉ huy phòng chống thiên tai số 45/QĐ-UBND ngày 24/02/2023 của UBND xã Bằng Hành; Quyết định số 53 /QĐ</w:t>
      </w:r>
      <w:r w:rsidRPr="00473CE5">
        <w:rPr>
          <w:rFonts w:ascii="Times New Roman" w:hAnsi="Times New Roman"/>
          <w:bCs/>
          <w:szCs w:val="28"/>
          <w:lang w:val="vi-VN"/>
        </w:rPr>
        <w:t>-UBND</w:t>
      </w:r>
      <w:r w:rsidRPr="00473CE5">
        <w:rPr>
          <w:rFonts w:ascii="Times New Roman" w:hAnsi="Times New Roman"/>
          <w:bCs/>
          <w:szCs w:val="28"/>
          <w:lang w:val="nb-NO"/>
        </w:rPr>
        <w:t>, ngày 06/3/2023 của UBND xã Bằng Hành về ban hành quy chế hoạt động của Ban chỉ huy phòng chống thiên tai xã Bằng Hành</w:t>
      </w:r>
      <w:r w:rsidRPr="00473CE5">
        <w:rPr>
          <w:rFonts w:ascii="Times New Roman" w:hAnsi="Times New Roman"/>
          <w:bCs/>
          <w:szCs w:val="28"/>
          <w:lang w:val="vi-VN"/>
        </w:rPr>
        <w:t>, Quyết định số</w:t>
      </w:r>
      <w:r w:rsidRPr="00473CE5">
        <w:rPr>
          <w:rFonts w:ascii="Times New Roman" w:hAnsi="Times New Roman"/>
          <w:bCs/>
          <w:szCs w:val="28"/>
          <w:lang w:val="nb-NO"/>
        </w:rPr>
        <w:t xml:space="preserve"> 54/</w:t>
      </w:r>
      <w:r w:rsidRPr="00473CE5">
        <w:rPr>
          <w:rFonts w:ascii="Times New Roman" w:hAnsi="Times New Roman"/>
          <w:bCs/>
          <w:szCs w:val="28"/>
          <w:lang w:val="vi-VN"/>
        </w:rPr>
        <w:t xml:space="preserve">QĐ-UBND ngày </w:t>
      </w:r>
      <w:r w:rsidRPr="00473CE5">
        <w:rPr>
          <w:rFonts w:ascii="Times New Roman" w:hAnsi="Times New Roman"/>
          <w:bCs/>
          <w:szCs w:val="28"/>
          <w:lang w:val="nb-NO"/>
        </w:rPr>
        <w:t>06/3</w:t>
      </w:r>
      <w:r w:rsidRPr="00473CE5">
        <w:rPr>
          <w:rFonts w:ascii="Times New Roman" w:hAnsi="Times New Roman"/>
          <w:bCs/>
          <w:szCs w:val="28"/>
          <w:lang w:val="vi-VN"/>
        </w:rPr>
        <w:t>/202</w:t>
      </w:r>
      <w:r w:rsidRPr="00473CE5">
        <w:rPr>
          <w:rFonts w:ascii="Times New Roman" w:hAnsi="Times New Roman"/>
          <w:bCs/>
          <w:szCs w:val="28"/>
          <w:lang w:val="nb-NO"/>
        </w:rPr>
        <w:t>3 của UBND xã Bằng Hành</w:t>
      </w:r>
      <w:r w:rsidRPr="00473CE5">
        <w:rPr>
          <w:rFonts w:ascii="Times New Roman" w:hAnsi="Times New Roman"/>
          <w:bCs/>
          <w:szCs w:val="28"/>
          <w:lang w:val="vi-VN"/>
        </w:rPr>
        <w:t xml:space="preserve"> Về việc thành lập tổ xung kích Phòng, chống thiên tai tìm kiếm cứu nại xã Bằng Hành;</w:t>
      </w:r>
      <w:r w:rsidRPr="00473CE5">
        <w:rPr>
          <w:rFonts w:ascii="Times New Roman" w:hAnsi="Times New Roman"/>
          <w:bCs/>
          <w:szCs w:val="28"/>
          <w:lang w:val="nb-NO"/>
        </w:rPr>
        <w:t xml:space="preserve"> Kế hoạch số 68/KH-UBND ngày 15/3/2023 về </w:t>
      </w:r>
      <w:r w:rsidRPr="00473CE5">
        <w:rPr>
          <w:rFonts w:ascii="Times New Roman" w:hAnsi="Times New Roman"/>
          <w:szCs w:val="28"/>
          <w:lang w:val="nb-NO"/>
        </w:rPr>
        <w:t xml:space="preserve">Phòng chống thiên tai và Tìm kiếm cứu nạn trên địa bàn xã Bằng Hành giai đoạn 2021- 2025; </w:t>
      </w:r>
      <w:r w:rsidRPr="00473CE5">
        <w:rPr>
          <w:rFonts w:ascii="Times New Roman" w:hAnsi="Times New Roman"/>
          <w:bCs/>
          <w:szCs w:val="28"/>
          <w:lang w:val="nb-NO"/>
        </w:rPr>
        <w:t>Kế hoạch số 46</w:t>
      </w:r>
      <w:r w:rsidRPr="00473CE5">
        <w:rPr>
          <w:rFonts w:ascii="Times New Roman" w:hAnsi="Times New Roman"/>
          <w:bCs/>
          <w:szCs w:val="28"/>
          <w:lang w:val="vi-VN"/>
        </w:rPr>
        <w:t xml:space="preserve"> </w:t>
      </w:r>
      <w:r w:rsidRPr="00473CE5">
        <w:rPr>
          <w:rFonts w:ascii="Times New Roman" w:hAnsi="Times New Roman"/>
          <w:bCs/>
          <w:szCs w:val="28"/>
          <w:lang w:val="nb-NO"/>
        </w:rPr>
        <w:t>/KH</w:t>
      </w:r>
      <w:r w:rsidRPr="00473CE5">
        <w:rPr>
          <w:rFonts w:ascii="Times New Roman" w:hAnsi="Times New Roman"/>
          <w:bCs/>
          <w:szCs w:val="28"/>
          <w:lang w:val="vi-VN"/>
        </w:rPr>
        <w:t>-</w:t>
      </w:r>
      <w:r w:rsidRPr="00473CE5">
        <w:rPr>
          <w:rFonts w:ascii="Times New Roman" w:hAnsi="Times New Roman"/>
          <w:bCs/>
          <w:szCs w:val="28"/>
        </w:rPr>
        <w:t>UBND</w:t>
      </w:r>
      <w:r w:rsidRPr="00473CE5">
        <w:rPr>
          <w:rFonts w:ascii="Times New Roman" w:hAnsi="Times New Roman"/>
          <w:bCs/>
          <w:szCs w:val="28"/>
          <w:lang w:val="nb-NO"/>
        </w:rPr>
        <w:t>, ngày 27 tháng 02 năm 2023 về phòng chông thiên tai và tìm kiếm cứu nạn năm 2023; Kế hoạch số 56/KH-UBND ngày 03/3/2023 của UBND xã Bằng Hành về nạo vét tu sửa kênh mương phục vụ sản xuất năm 2023; Phương án số 59/PA-UBND, ngày 16/3/2023 của UBND xã Bằng Hành; Kế hoạch số 86/KH-UBND ngày 12/4/2023 của UBND xã Bàng Hành về tập huấn nâng cao năng lực cho lực lương làm công tác phòng chống thiên tai năm 2023 trên địa xã Bằng Hành.</w:t>
      </w:r>
    </w:p>
    <w:p w14:paraId="2E424E98" w14:textId="77777777" w:rsidR="00D3044C" w:rsidRPr="00473CE5" w:rsidRDefault="00D3044C" w:rsidP="00D3044C">
      <w:pPr>
        <w:spacing w:before="120" w:line="360" w:lineRule="exact"/>
        <w:ind w:firstLine="720"/>
        <w:jc w:val="both"/>
        <w:rPr>
          <w:rFonts w:ascii="Times New Roman" w:hAnsi="Times New Roman"/>
          <w:bCs/>
          <w:szCs w:val="28"/>
          <w:lang w:val="nb-NO"/>
        </w:rPr>
      </w:pPr>
      <w:r w:rsidRPr="00473CE5">
        <w:rPr>
          <w:rFonts w:ascii="Times New Roman" w:hAnsi="Times New Roman"/>
          <w:bCs/>
          <w:szCs w:val="28"/>
          <w:lang w:val="nb-NO"/>
        </w:rPr>
        <w:t>- Các hoạt động phòng, chống thiên tai được thực hiện chủ động bằng nhiều hình thức: Tuyên truyền qua đài phát thanh xã, thôn và tổ chức qua các buổi họp thôn...</w:t>
      </w:r>
    </w:p>
    <w:p w14:paraId="40CDF615" w14:textId="77777777" w:rsidR="00D3044C" w:rsidRPr="00473CE5" w:rsidRDefault="00D3044C" w:rsidP="00D3044C">
      <w:pPr>
        <w:spacing w:before="120" w:line="360" w:lineRule="exact"/>
        <w:ind w:firstLine="720"/>
        <w:jc w:val="both"/>
        <w:rPr>
          <w:rFonts w:ascii="Times New Roman" w:hAnsi="Times New Roman"/>
          <w:bCs/>
          <w:szCs w:val="28"/>
          <w:lang w:val="nb-NO"/>
        </w:rPr>
      </w:pPr>
      <w:r w:rsidRPr="00473CE5">
        <w:rPr>
          <w:rFonts w:ascii="Times New Roman" w:hAnsi="Times New Roman"/>
          <w:bCs/>
          <w:szCs w:val="28"/>
          <w:lang w:val="nb-NO"/>
        </w:rPr>
        <w:t xml:space="preserve">- Có hạ tầng thiết yếu đáp ứng phòng, chống thiên tai theo phương châm (4 tại chỗ). Hậu cần tại chỗ: xã đã chuẩn bị gạo, mỳ tôm, thuốc để phòng ngừa khi có thiên tai xảy ra; Lực lượng tại chỗ: số người 53; Chỉ huy tại chỗ: Thành lập </w:t>
      </w:r>
      <w:r w:rsidRPr="00473CE5">
        <w:rPr>
          <w:rFonts w:ascii="Times New Roman" w:hAnsi="Times New Roman"/>
          <w:bCs/>
          <w:szCs w:val="28"/>
          <w:lang w:val="nb-NO"/>
        </w:rPr>
        <w:lastRenderedPageBreak/>
        <w:t>Ban chỉ đạo cấp xã, thôn; Vật tư, phương tiện tại chỗ có: Bè, mảng, thuyền tôn, huy động các loại xe tải nhỏ của các hộ gia đình, doanh nghiệp trên địa bàn, xe chở khách của tư nhân...</w:t>
      </w:r>
    </w:p>
    <w:p w14:paraId="38666DCE" w14:textId="77777777" w:rsidR="00D3044C" w:rsidRPr="00473CE5" w:rsidRDefault="00D3044C" w:rsidP="00D3044C">
      <w:pPr>
        <w:spacing w:before="120" w:line="360" w:lineRule="exact"/>
        <w:ind w:firstLine="720"/>
        <w:jc w:val="both"/>
        <w:rPr>
          <w:rFonts w:ascii="Times New Roman" w:hAnsi="Times New Roman"/>
          <w:bCs/>
          <w:szCs w:val="28"/>
          <w:lang w:val="nb-NO"/>
        </w:rPr>
      </w:pPr>
      <w:r w:rsidRPr="00473CE5">
        <w:rPr>
          <w:rFonts w:ascii="Times New Roman" w:hAnsi="Times New Roman"/>
          <w:bCs/>
          <w:color w:val="000000"/>
          <w:szCs w:val="28"/>
          <w:lang w:val="nb-NO"/>
        </w:rPr>
        <w:t>- Qua rà soát các công trình thủy lợi trên địa bàn xã được xây dựng từ trước đến nay hiện không còn nợ đọng trong xây dựng cơ bản.</w:t>
      </w:r>
    </w:p>
    <w:p w14:paraId="4C8F3A12" w14:textId="77777777" w:rsidR="00D3044C" w:rsidRPr="00473CE5" w:rsidRDefault="00D3044C" w:rsidP="00D3044C">
      <w:pPr>
        <w:spacing w:before="120" w:line="360" w:lineRule="exact"/>
        <w:ind w:firstLine="720"/>
        <w:jc w:val="both"/>
        <w:rPr>
          <w:rFonts w:ascii="Times New Roman" w:hAnsi="Times New Roman"/>
          <w:bCs/>
          <w:color w:val="000000"/>
          <w:szCs w:val="28"/>
          <w:lang w:val="nb-NO"/>
        </w:rPr>
      </w:pPr>
      <w:r w:rsidRPr="00473CE5">
        <w:rPr>
          <w:rFonts w:ascii="Times New Roman" w:hAnsi="Times New Roman"/>
          <w:bCs/>
          <w:color w:val="000000"/>
          <w:szCs w:val="28"/>
          <w:lang w:val="nb-NO"/>
        </w:rPr>
        <w:t>Năm 2023 xã đầu tư xây dựng, sửa chữa 04 công trình thủy lợi, gồm: Kênh mương Cốc Hón, Kênh Tảng Cháo thôn Chang, kênh Khuối Sư thôn Quyết Thắng, kênh thôn Luông.</w:t>
      </w:r>
    </w:p>
    <w:p w14:paraId="2DB3B442"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nb-NO"/>
        </w:rPr>
      </w:pPr>
      <w:r w:rsidRPr="00473CE5">
        <w:rPr>
          <w:rFonts w:ascii="Times New Roman" w:hAnsi="Times New Roman"/>
          <w:b/>
          <w:bCs/>
          <w:color w:val="000000"/>
          <w:spacing w:val="8"/>
          <w:szCs w:val="28"/>
          <w:lang w:val="nb-NO"/>
        </w:rPr>
        <w:t>Kinh phí thực hiện: 5.391 triệu đồng</w:t>
      </w:r>
      <w:r w:rsidRPr="00473CE5">
        <w:rPr>
          <w:rFonts w:ascii="Times New Roman" w:hAnsi="Times New Roman"/>
          <w:bCs/>
          <w:color w:val="000000"/>
          <w:spacing w:val="8"/>
          <w:szCs w:val="28"/>
          <w:lang w:val="nb-NO"/>
        </w:rPr>
        <w:t>.</w:t>
      </w:r>
    </w:p>
    <w:p w14:paraId="62171B25" w14:textId="77777777" w:rsidR="00D3044C" w:rsidRPr="00473CE5" w:rsidRDefault="00D3044C" w:rsidP="00D3044C">
      <w:pPr>
        <w:spacing w:before="120" w:line="360" w:lineRule="exact"/>
        <w:ind w:firstLine="720"/>
        <w:jc w:val="both"/>
        <w:rPr>
          <w:rFonts w:ascii="Times New Roman" w:hAnsi="Times New Roman"/>
          <w:bCs/>
          <w:i/>
          <w:color w:val="000000"/>
          <w:spacing w:val="8"/>
          <w:szCs w:val="28"/>
          <w:lang w:val="nb-NO"/>
        </w:rPr>
      </w:pPr>
      <w:r w:rsidRPr="00473CE5">
        <w:rPr>
          <w:rFonts w:ascii="Times New Roman" w:hAnsi="Times New Roman"/>
          <w:bCs/>
          <w:i/>
          <w:color w:val="000000"/>
          <w:spacing w:val="8"/>
          <w:szCs w:val="28"/>
          <w:lang w:val="nb-NO"/>
        </w:rPr>
        <w:t>Trong đó:</w:t>
      </w:r>
    </w:p>
    <w:p w14:paraId="2B794C1C" w14:textId="77777777" w:rsidR="00D3044C" w:rsidRPr="00473CE5" w:rsidRDefault="00D3044C" w:rsidP="00D3044C">
      <w:pPr>
        <w:spacing w:before="120" w:line="360" w:lineRule="exact"/>
        <w:ind w:firstLine="720"/>
        <w:jc w:val="both"/>
        <w:rPr>
          <w:rFonts w:ascii="Times New Roman" w:hAnsi="Times New Roman"/>
          <w:color w:val="000000"/>
          <w:szCs w:val="28"/>
          <w:lang w:val="vi-VN"/>
        </w:rPr>
      </w:pPr>
      <w:r w:rsidRPr="00473CE5">
        <w:rPr>
          <w:rFonts w:ascii="Times New Roman" w:hAnsi="Times New Roman"/>
          <w:color w:val="000000"/>
          <w:szCs w:val="28"/>
          <w:lang w:val="vi-VN"/>
        </w:rPr>
        <w:t xml:space="preserve">- Vốn ĐTPT Chương trình NTM: </w:t>
      </w:r>
      <w:r w:rsidRPr="00473CE5">
        <w:rPr>
          <w:rFonts w:ascii="Times New Roman" w:hAnsi="Times New Roman"/>
          <w:color w:val="000000"/>
          <w:szCs w:val="28"/>
        </w:rPr>
        <w:t>5.300</w:t>
      </w:r>
      <w:r w:rsidRPr="00473CE5">
        <w:rPr>
          <w:rFonts w:ascii="Times New Roman" w:hAnsi="Times New Roman"/>
          <w:color w:val="000000"/>
          <w:szCs w:val="28"/>
          <w:lang w:val="vi-VN"/>
        </w:rPr>
        <w:t xml:space="preserve"> triệu đồng.</w:t>
      </w:r>
    </w:p>
    <w:p w14:paraId="676996B3" w14:textId="77777777" w:rsidR="00D3044C" w:rsidRPr="00473CE5" w:rsidRDefault="00D3044C" w:rsidP="00D3044C">
      <w:pPr>
        <w:spacing w:before="120" w:line="360" w:lineRule="exact"/>
        <w:ind w:firstLine="720"/>
        <w:jc w:val="both"/>
        <w:rPr>
          <w:rFonts w:ascii="Times New Roman" w:hAnsi="Times New Roman"/>
          <w:color w:val="000000"/>
          <w:szCs w:val="28"/>
        </w:rPr>
      </w:pPr>
      <w:r w:rsidRPr="00473CE5">
        <w:rPr>
          <w:rFonts w:ascii="Times New Roman" w:hAnsi="Times New Roman"/>
          <w:color w:val="000000"/>
          <w:szCs w:val="28"/>
        </w:rPr>
        <w:t>- Nhân dân đóng góp 91 triệu đồng</w:t>
      </w:r>
    </w:p>
    <w:p w14:paraId="58C74AA3" w14:textId="77777777" w:rsidR="00D3044C" w:rsidRPr="00473CE5" w:rsidRDefault="00D3044C" w:rsidP="00D3044C">
      <w:pPr>
        <w:spacing w:before="120" w:line="360" w:lineRule="exact"/>
        <w:ind w:firstLine="720"/>
        <w:jc w:val="both"/>
        <w:rPr>
          <w:rFonts w:ascii="Times New Roman" w:hAnsi="Times New Roman"/>
          <w:bCs/>
          <w:color w:val="FF0000"/>
          <w:szCs w:val="28"/>
          <w:lang w:val="nb-NO"/>
        </w:rPr>
      </w:pPr>
      <w:r w:rsidRPr="00473CE5">
        <w:rPr>
          <w:rFonts w:ascii="Times New Roman" w:hAnsi="Times New Roman"/>
          <w:bCs/>
          <w:i/>
          <w:szCs w:val="28"/>
          <w:lang w:val="nb-NO"/>
        </w:rPr>
        <w:t>c. Đánh giá chung:</w:t>
      </w:r>
      <w:r w:rsidRPr="00473CE5">
        <w:rPr>
          <w:rFonts w:ascii="Times New Roman" w:hAnsi="Times New Roman"/>
          <w:bCs/>
          <w:szCs w:val="28"/>
          <w:lang w:val="nb-NO"/>
        </w:rPr>
        <w:t xml:space="preserve"> </w:t>
      </w:r>
      <w:r w:rsidRPr="00473CE5">
        <w:rPr>
          <w:rFonts w:ascii="Times New Roman" w:hAnsi="Times New Roman"/>
          <w:b/>
          <w:bCs/>
          <w:color w:val="000000"/>
          <w:szCs w:val="28"/>
          <w:lang w:val="nb-NO"/>
        </w:rPr>
        <w:t>Đạt.</w:t>
      </w:r>
    </w:p>
    <w:p w14:paraId="7087217C" w14:textId="77777777" w:rsidR="00D3044C" w:rsidRPr="00473CE5" w:rsidRDefault="00D3044C" w:rsidP="00D3044C">
      <w:pPr>
        <w:spacing w:before="120" w:line="360" w:lineRule="exact"/>
        <w:ind w:firstLine="720"/>
        <w:jc w:val="both"/>
        <w:rPr>
          <w:rFonts w:ascii="Times New Roman" w:hAnsi="Times New Roman"/>
          <w:b/>
          <w:szCs w:val="28"/>
          <w:lang w:val="nb-NO"/>
        </w:rPr>
      </w:pPr>
      <w:r w:rsidRPr="00473CE5">
        <w:rPr>
          <w:rFonts w:ascii="Times New Roman" w:hAnsi="Times New Roman"/>
          <w:b/>
          <w:spacing w:val="-6"/>
          <w:szCs w:val="28"/>
          <w:lang w:val="nb-NO"/>
        </w:rPr>
        <w:t xml:space="preserve">4. </w:t>
      </w:r>
      <w:r w:rsidRPr="00473CE5">
        <w:rPr>
          <w:rFonts w:ascii="Times New Roman" w:hAnsi="Times New Roman"/>
          <w:b/>
          <w:szCs w:val="28"/>
          <w:lang w:val="nb-NO"/>
        </w:rPr>
        <w:t>Tiêu chí số 4: Điện</w:t>
      </w:r>
    </w:p>
    <w:p w14:paraId="0B1C7CD3" w14:textId="77777777" w:rsidR="00D3044C" w:rsidRPr="00473CE5" w:rsidRDefault="00D3044C" w:rsidP="00D3044C">
      <w:pPr>
        <w:spacing w:before="120" w:line="360" w:lineRule="exact"/>
        <w:ind w:firstLine="720"/>
        <w:jc w:val="both"/>
        <w:rPr>
          <w:rFonts w:ascii="Times New Roman" w:hAnsi="Times New Roman"/>
          <w:i/>
          <w:spacing w:val="-4"/>
          <w:szCs w:val="28"/>
          <w:lang w:val="nb-NO"/>
        </w:rPr>
      </w:pPr>
      <w:r w:rsidRPr="00473CE5">
        <w:rPr>
          <w:rFonts w:ascii="Times New Roman" w:hAnsi="Times New Roman"/>
          <w:i/>
          <w:spacing w:val="-4"/>
          <w:szCs w:val="28"/>
          <w:lang w:val="nb-NO"/>
        </w:rPr>
        <w:t>a. Yêu cầu của tiêu chí:</w:t>
      </w:r>
    </w:p>
    <w:p w14:paraId="5EED57FB" w14:textId="77777777" w:rsidR="00D3044C" w:rsidRPr="00473CE5" w:rsidRDefault="00D3044C" w:rsidP="00D3044C">
      <w:pPr>
        <w:spacing w:before="120" w:line="360" w:lineRule="exact"/>
        <w:ind w:firstLine="720"/>
        <w:jc w:val="both"/>
        <w:rPr>
          <w:rFonts w:ascii="Times New Roman" w:hAnsi="Times New Roman"/>
          <w:spacing w:val="-4"/>
          <w:szCs w:val="28"/>
          <w:lang w:val="nb-NO"/>
        </w:rPr>
      </w:pPr>
      <w:r w:rsidRPr="00473CE5">
        <w:rPr>
          <w:rFonts w:ascii="Times New Roman" w:hAnsi="Times New Roman"/>
          <w:spacing w:val="-4"/>
          <w:szCs w:val="28"/>
          <w:lang w:val="nb-NO"/>
        </w:rPr>
        <w:t>4.1. Hệ thống điện đạt chuẩn</w:t>
      </w:r>
    </w:p>
    <w:p w14:paraId="52553444" w14:textId="77777777" w:rsidR="00D3044C" w:rsidRPr="00473CE5" w:rsidRDefault="00D3044C" w:rsidP="00D3044C">
      <w:pPr>
        <w:spacing w:before="120" w:line="360" w:lineRule="exact"/>
        <w:ind w:firstLine="720"/>
        <w:jc w:val="both"/>
        <w:rPr>
          <w:rFonts w:ascii="Times New Roman" w:hAnsi="Times New Roman"/>
          <w:spacing w:val="-4"/>
          <w:szCs w:val="28"/>
          <w:lang w:val="nb-NO"/>
        </w:rPr>
      </w:pPr>
      <w:r w:rsidRPr="00473CE5">
        <w:rPr>
          <w:rFonts w:ascii="Times New Roman" w:hAnsi="Times New Roman"/>
          <w:spacing w:val="-4"/>
          <w:szCs w:val="28"/>
          <w:lang w:val="nb-NO"/>
        </w:rPr>
        <w:t>4.2. Tỷ lệ hộ có đăng ký trực tiếp và được sử dụng điện thường xuyên, an toàn từ các nguồn &gt; 95%</w:t>
      </w:r>
    </w:p>
    <w:p w14:paraId="29C2E6C0" w14:textId="77777777" w:rsidR="00D3044C" w:rsidRPr="00473CE5" w:rsidRDefault="00D3044C" w:rsidP="00D3044C">
      <w:pPr>
        <w:spacing w:before="120" w:line="360" w:lineRule="exact"/>
        <w:ind w:firstLine="720"/>
        <w:jc w:val="both"/>
        <w:rPr>
          <w:rFonts w:ascii="Times New Roman" w:hAnsi="Times New Roman"/>
          <w:i/>
          <w:spacing w:val="-4"/>
          <w:szCs w:val="28"/>
          <w:lang w:val="nb-NO"/>
        </w:rPr>
      </w:pPr>
      <w:r w:rsidRPr="00473CE5">
        <w:rPr>
          <w:rFonts w:ascii="Times New Roman" w:hAnsi="Times New Roman"/>
          <w:i/>
          <w:spacing w:val="-4"/>
          <w:szCs w:val="28"/>
          <w:lang w:val="nb-NO"/>
        </w:rPr>
        <w:t>b. Kết quả thực hiện:</w:t>
      </w:r>
    </w:p>
    <w:p w14:paraId="351B299E" w14:textId="77777777" w:rsidR="00D3044C" w:rsidRPr="00473CE5" w:rsidRDefault="00D3044C" w:rsidP="00D3044C">
      <w:pPr>
        <w:spacing w:before="120" w:line="360" w:lineRule="exact"/>
        <w:ind w:firstLine="720"/>
        <w:jc w:val="both"/>
        <w:rPr>
          <w:rFonts w:ascii="Times New Roman" w:hAnsi="Times New Roman"/>
          <w:b/>
          <w:bCs/>
          <w:szCs w:val="28"/>
        </w:rPr>
      </w:pPr>
      <w:r w:rsidRPr="00473CE5">
        <w:rPr>
          <w:rFonts w:ascii="Times New Roman" w:hAnsi="Times New Roman"/>
          <w:b/>
          <w:bCs/>
          <w:szCs w:val="28"/>
        </w:rPr>
        <w:t xml:space="preserve">*  Lưới điện trung áp: </w:t>
      </w:r>
    </w:p>
    <w:p w14:paraId="6E187261" w14:textId="77777777" w:rsidR="00D3044C" w:rsidRPr="00473CE5" w:rsidRDefault="00D3044C" w:rsidP="00D3044C">
      <w:pPr>
        <w:spacing w:before="120" w:line="360" w:lineRule="exact"/>
        <w:ind w:firstLine="720"/>
        <w:jc w:val="both"/>
        <w:rPr>
          <w:rFonts w:ascii="Times New Roman" w:hAnsi="Times New Roman"/>
          <w:szCs w:val="28"/>
        </w:rPr>
      </w:pPr>
      <w:r w:rsidRPr="00473CE5">
        <w:rPr>
          <w:rFonts w:ascii="Times New Roman" w:hAnsi="Times New Roman"/>
          <w:szCs w:val="28"/>
        </w:rPr>
        <w:t>4.1. Tổng chiều dài đường dây 35kV là 8,5 km. Loại dây dẫn chủ yếu là dây dẫn AC 50-95 mm2 .</w:t>
      </w:r>
    </w:p>
    <w:p w14:paraId="3AE8E73A" w14:textId="77777777" w:rsidR="00D3044C" w:rsidRPr="00473CE5" w:rsidRDefault="00D3044C" w:rsidP="00D3044C">
      <w:pPr>
        <w:spacing w:before="120" w:line="360" w:lineRule="exact"/>
        <w:ind w:firstLine="720"/>
        <w:jc w:val="both"/>
        <w:rPr>
          <w:rFonts w:ascii="Times New Roman" w:hAnsi="Times New Roman"/>
          <w:b/>
          <w:bCs/>
          <w:szCs w:val="28"/>
        </w:rPr>
      </w:pPr>
      <w:r w:rsidRPr="00473CE5">
        <w:rPr>
          <w:rFonts w:ascii="Times New Roman" w:hAnsi="Times New Roman"/>
          <w:b/>
          <w:bCs/>
          <w:szCs w:val="28"/>
        </w:rPr>
        <w:t>- Trạm biến áp phân phối</w:t>
      </w:r>
    </w:p>
    <w:p w14:paraId="13FB7CCE" w14:textId="77777777" w:rsidR="00D3044C" w:rsidRPr="00473CE5" w:rsidRDefault="00D3044C" w:rsidP="00D3044C">
      <w:pPr>
        <w:spacing w:before="120" w:line="360" w:lineRule="exact"/>
        <w:ind w:firstLine="720"/>
        <w:jc w:val="both"/>
        <w:rPr>
          <w:rFonts w:ascii="Times New Roman" w:hAnsi="Times New Roman"/>
          <w:color w:val="FF0000"/>
          <w:szCs w:val="28"/>
        </w:rPr>
      </w:pPr>
      <w:r w:rsidRPr="00473CE5">
        <w:rPr>
          <w:rFonts w:ascii="Times New Roman" w:hAnsi="Times New Roman"/>
          <w:szCs w:val="28"/>
        </w:rPr>
        <w:t xml:space="preserve"> Tổng số trạm biến áp đang vận hành trên địa bàn xã tính đến hết ngày 30 tháng 6 năm 2023 là 08 trạm biến áp với tổng công suất là 725 kVA cấp điện cho các thôn: TBA 100KVA cấp điện thôn Tân Thành, Thác, Chang.  TBA 100 +75KVA cấp điện cho thôn Trung Tâm, Đoàn Kết, Thác. TBA 100+75KVA cấp điện cho thôn Quyết Thắng, thôn Linh. TBA 75KVA cấp điện cho thôn Lái, thôn Thượng. TBA 100KVA cấp điện cho thôn Luông. TBA 100KVA cấp điện cho thôn Kim Tiến. </w:t>
      </w:r>
    </w:p>
    <w:p w14:paraId="31EFB16B" w14:textId="77777777" w:rsidR="00D3044C" w:rsidRPr="00473CE5" w:rsidRDefault="00D3044C" w:rsidP="00D3044C">
      <w:pPr>
        <w:spacing w:before="120" w:line="360" w:lineRule="exact"/>
        <w:ind w:firstLine="720"/>
        <w:jc w:val="both"/>
        <w:rPr>
          <w:rFonts w:ascii="Times New Roman" w:hAnsi="Times New Roman"/>
          <w:b/>
          <w:bCs/>
          <w:szCs w:val="28"/>
        </w:rPr>
      </w:pPr>
      <w:r w:rsidRPr="00473CE5">
        <w:rPr>
          <w:rFonts w:ascii="Times New Roman" w:hAnsi="Times New Roman"/>
          <w:b/>
          <w:bCs/>
          <w:szCs w:val="28"/>
        </w:rPr>
        <w:t xml:space="preserve">- Đường dây hạ áp. </w:t>
      </w:r>
    </w:p>
    <w:p w14:paraId="537633C1" w14:textId="77777777" w:rsidR="00D3044C" w:rsidRPr="00473CE5" w:rsidRDefault="00D3044C" w:rsidP="00D3044C">
      <w:pPr>
        <w:spacing w:before="120" w:line="360" w:lineRule="exact"/>
        <w:ind w:firstLine="720"/>
        <w:jc w:val="both"/>
        <w:rPr>
          <w:rFonts w:ascii="Times New Roman" w:hAnsi="Times New Roman"/>
          <w:szCs w:val="28"/>
        </w:rPr>
      </w:pPr>
      <w:r w:rsidRPr="00473CE5">
        <w:rPr>
          <w:rFonts w:ascii="Times New Roman" w:hAnsi="Times New Roman"/>
          <w:szCs w:val="28"/>
        </w:rPr>
        <w:t xml:space="preserve">Tổng số đường dây hạ áp cấp điện cho các hộ dân là 28,0Km sử dụng loại dây AV 50 - 70 mm. </w:t>
      </w:r>
    </w:p>
    <w:p w14:paraId="78AC63CD" w14:textId="77777777" w:rsidR="00D3044C" w:rsidRPr="00473CE5" w:rsidRDefault="00D3044C" w:rsidP="00D3044C">
      <w:pPr>
        <w:spacing w:before="120" w:line="360" w:lineRule="exact"/>
        <w:ind w:firstLine="720"/>
        <w:jc w:val="both"/>
        <w:rPr>
          <w:rFonts w:ascii="Times New Roman" w:hAnsi="Times New Roman"/>
          <w:szCs w:val="28"/>
        </w:rPr>
      </w:pPr>
      <w:r w:rsidRPr="00473CE5">
        <w:rPr>
          <w:rFonts w:ascii="Times New Roman" w:hAnsi="Times New Roman"/>
          <w:szCs w:val="28"/>
        </w:rPr>
        <w:lastRenderedPageBreak/>
        <w:t xml:space="preserve">Toàn bộ lưới điện nông thôn tại xã Bằng Hành được đầu tư xây dựng theo tiêu chuẩn, quy chuẩn ngành; đảm bảo yêu cầu kỹ thuật đáp ứng theo quy định kỹ thuật điện nông thôn QĐKT-ĐNT-2006 (ban hành hành kèm theo Quyết định số 44/2006/QĐ-BCN của Bộ Công nghiệp nay là Bộ Công Thương). </w:t>
      </w:r>
    </w:p>
    <w:p w14:paraId="087DB6DF" w14:textId="77777777" w:rsidR="00D3044C" w:rsidRPr="00473CE5" w:rsidRDefault="00D3044C" w:rsidP="00D3044C">
      <w:pPr>
        <w:spacing w:before="120" w:line="360" w:lineRule="exact"/>
        <w:ind w:firstLine="720"/>
        <w:jc w:val="both"/>
        <w:rPr>
          <w:rFonts w:ascii="Times New Roman" w:hAnsi="Times New Roman"/>
          <w:szCs w:val="28"/>
        </w:rPr>
      </w:pPr>
      <w:r w:rsidRPr="00473CE5">
        <w:rPr>
          <w:rFonts w:ascii="Times New Roman" w:hAnsi="Times New Roman"/>
          <w:szCs w:val="28"/>
        </w:rPr>
        <w:t>Hiện nay lưới điện nông thôn tại xã Bằng Hành được đơn vị quản lý vận hành là Điện lực huyện Bắc Quang thường xuyên bảo dưỡng định kỳ đảm bảo việc cung ứng điện liên tục và an toàn cho nhân dân trên địa bàn xã.</w:t>
      </w:r>
    </w:p>
    <w:p w14:paraId="59DD452E" w14:textId="77777777" w:rsidR="00D3044C" w:rsidRPr="00473CE5" w:rsidRDefault="00D3044C" w:rsidP="00D3044C">
      <w:pPr>
        <w:pStyle w:val="NormalWeb"/>
        <w:spacing w:before="120" w:beforeAutospacing="0" w:after="0" w:afterAutospacing="0" w:line="360" w:lineRule="exact"/>
        <w:ind w:firstLine="720"/>
        <w:jc w:val="both"/>
        <w:rPr>
          <w:sz w:val="28"/>
          <w:szCs w:val="28"/>
          <w:lang w:val="nl-NL"/>
        </w:rPr>
      </w:pPr>
      <w:r w:rsidRPr="00473CE5">
        <w:rPr>
          <w:sz w:val="28"/>
          <w:szCs w:val="28"/>
          <w:lang w:val="nb-NO"/>
        </w:rPr>
        <w:t xml:space="preserve">4.2. </w:t>
      </w:r>
      <w:r w:rsidRPr="00473CE5">
        <w:rPr>
          <w:sz w:val="28"/>
          <w:szCs w:val="28"/>
          <w:lang w:val="nl-NL"/>
        </w:rPr>
        <w:t xml:space="preserve">Tỷ lệ hộ có đăng ký trực tiếp và được sử dụng điện thường xuyên, an toàn từ các nguồn: Tổng số hộ trên địa bàn xã là 1.114 hộ, trong đó có  1.105 hộ được sử dụng điện lưới quốc gia, đạt tỷ lệ 99%. 1.075/1.114 hộ đăng kí trực tiếp sử dụng điện thường xuyên, an toàn theo quy định đạt tỷ lệ 96,4%; </w:t>
      </w:r>
      <w:r w:rsidRPr="00473CE5">
        <w:rPr>
          <w:b/>
          <w:sz w:val="28"/>
          <w:szCs w:val="28"/>
          <w:lang w:val="nl-NL"/>
        </w:rPr>
        <w:t xml:space="preserve">Đạt </w:t>
      </w:r>
    </w:p>
    <w:p w14:paraId="18B3CA15" w14:textId="77777777" w:rsidR="00D3044C" w:rsidRPr="00473CE5" w:rsidRDefault="00D3044C" w:rsidP="00D3044C">
      <w:pPr>
        <w:spacing w:before="120" w:line="360" w:lineRule="exact"/>
        <w:ind w:firstLine="720"/>
        <w:jc w:val="both"/>
        <w:rPr>
          <w:rFonts w:ascii="Times New Roman" w:hAnsi="Times New Roman"/>
          <w:bCs/>
          <w:i/>
          <w:spacing w:val="8"/>
          <w:szCs w:val="28"/>
          <w:lang w:val="nb-NO"/>
        </w:rPr>
      </w:pPr>
      <w:r w:rsidRPr="00473CE5">
        <w:rPr>
          <w:rFonts w:ascii="Times New Roman" w:hAnsi="Times New Roman"/>
          <w:bCs/>
          <w:i/>
          <w:spacing w:val="8"/>
          <w:szCs w:val="28"/>
          <w:lang w:val="nb-NO"/>
        </w:rPr>
        <w:t>* Cột và dây dẫn sau công tơ.</w:t>
      </w:r>
    </w:p>
    <w:p w14:paraId="445C4F56" w14:textId="77777777" w:rsidR="00D3044C" w:rsidRPr="00473CE5" w:rsidRDefault="00D3044C" w:rsidP="00D3044C">
      <w:pPr>
        <w:spacing w:before="120" w:line="360" w:lineRule="exact"/>
        <w:ind w:firstLine="720"/>
        <w:jc w:val="both"/>
        <w:rPr>
          <w:rFonts w:ascii="Times New Roman" w:hAnsi="Times New Roman"/>
          <w:bCs/>
          <w:spacing w:val="8"/>
          <w:szCs w:val="28"/>
          <w:lang w:val="nb-NO"/>
        </w:rPr>
      </w:pPr>
      <w:r w:rsidRPr="00473CE5">
        <w:rPr>
          <w:rFonts w:ascii="Times New Roman" w:hAnsi="Times New Roman"/>
          <w:bCs/>
          <w:spacing w:val="8"/>
          <w:szCs w:val="28"/>
          <w:lang w:val="nb-NO"/>
        </w:rPr>
        <w:t xml:space="preserve">Dây dẫn sau công tơ về các hộ gia đình được bọc cách điện có tiết diện từ 2,5 mm đến 4 mm. </w:t>
      </w:r>
    </w:p>
    <w:p w14:paraId="245C6991" w14:textId="77777777" w:rsidR="00D3044C" w:rsidRPr="00473CE5" w:rsidRDefault="00D3044C" w:rsidP="00D3044C">
      <w:pPr>
        <w:spacing w:before="120" w:line="360" w:lineRule="exact"/>
        <w:ind w:firstLine="720"/>
        <w:jc w:val="both"/>
        <w:rPr>
          <w:rFonts w:ascii="Times New Roman" w:hAnsi="Times New Roman"/>
          <w:bCs/>
          <w:szCs w:val="28"/>
          <w:lang w:val="nb-NO"/>
        </w:rPr>
      </w:pPr>
      <w:r w:rsidRPr="00473CE5">
        <w:rPr>
          <w:rFonts w:ascii="Times New Roman" w:hAnsi="Times New Roman"/>
          <w:bCs/>
          <w:szCs w:val="28"/>
          <w:lang w:val="nb-NO"/>
        </w:rPr>
        <w:t>Cột sau công tơ đến các hộ dân được sử dụng là cột bằng cột tre, cột gỗ và cột thép, cột bê tông, đảm an toàn theo quy định.</w:t>
      </w:r>
    </w:p>
    <w:p w14:paraId="084A928E" w14:textId="77777777" w:rsidR="00D3044C" w:rsidRPr="00473CE5" w:rsidRDefault="00D3044C" w:rsidP="00D3044C">
      <w:pPr>
        <w:spacing w:before="120" w:line="360" w:lineRule="exact"/>
        <w:ind w:firstLine="720"/>
        <w:jc w:val="both"/>
        <w:rPr>
          <w:rFonts w:ascii="Times New Roman" w:hAnsi="Times New Roman"/>
          <w:bCs/>
          <w:szCs w:val="28"/>
          <w:lang w:val="nb-NO"/>
        </w:rPr>
      </w:pPr>
      <w:r w:rsidRPr="00473CE5">
        <w:rPr>
          <w:rFonts w:ascii="Times New Roman" w:hAnsi="Times New Roman"/>
          <w:bCs/>
          <w:szCs w:val="28"/>
          <w:lang w:val="nb-NO"/>
        </w:rPr>
        <w:t xml:space="preserve">Năm 2023 đầu tư 04 trạm biến áp và đường dây 0,4 km tại thôn Chang, thôn Luông, Đoàn Kết, thôn Thượng. </w:t>
      </w:r>
    </w:p>
    <w:p w14:paraId="2FE511E0" w14:textId="77777777" w:rsidR="00D3044C" w:rsidRPr="00473CE5" w:rsidRDefault="00D3044C" w:rsidP="00D3044C">
      <w:pPr>
        <w:spacing w:before="120" w:line="360" w:lineRule="exact"/>
        <w:ind w:firstLine="720"/>
        <w:jc w:val="both"/>
        <w:rPr>
          <w:rFonts w:ascii="Times New Roman" w:hAnsi="Times New Roman"/>
          <w:b/>
          <w:bCs/>
          <w:spacing w:val="8"/>
          <w:szCs w:val="28"/>
          <w:lang w:val="nb-NO"/>
        </w:rPr>
      </w:pPr>
      <w:r w:rsidRPr="00473CE5">
        <w:rPr>
          <w:rFonts w:ascii="Times New Roman" w:hAnsi="Times New Roman"/>
          <w:b/>
          <w:bCs/>
          <w:spacing w:val="8"/>
          <w:szCs w:val="28"/>
          <w:lang w:val="nb-NO"/>
        </w:rPr>
        <w:t>Kinh phí thực hiện: 13.806 triệu đồng.</w:t>
      </w:r>
    </w:p>
    <w:p w14:paraId="01EB9260" w14:textId="77777777" w:rsidR="00D3044C" w:rsidRPr="00473CE5" w:rsidRDefault="00D3044C" w:rsidP="00D3044C">
      <w:pPr>
        <w:spacing w:before="120" w:line="360" w:lineRule="exact"/>
        <w:ind w:firstLine="720"/>
        <w:jc w:val="both"/>
        <w:rPr>
          <w:rFonts w:ascii="Times New Roman" w:hAnsi="Times New Roman"/>
          <w:b/>
          <w:bCs/>
          <w:i/>
          <w:color w:val="000000"/>
          <w:spacing w:val="8"/>
          <w:szCs w:val="28"/>
          <w:lang w:val="nb-NO"/>
        </w:rPr>
      </w:pPr>
      <w:r w:rsidRPr="00473CE5">
        <w:rPr>
          <w:rFonts w:ascii="Times New Roman" w:hAnsi="Times New Roman"/>
          <w:bCs/>
          <w:i/>
          <w:color w:val="000000"/>
          <w:spacing w:val="8"/>
          <w:szCs w:val="28"/>
          <w:lang w:val="nb-NO"/>
        </w:rPr>
        <w:t xml:space="preserve">c. Đánh giá tiêu chí: </w:t>
      </w:r>
      <w:r w:rsidRPr="00473CE5">
        <w:rPr>
          <w:rFonts w:ascii="Times New Roman" w:hAnsi="Times New Roman"/>
          <w:b/>
          <w:bCs/>
          <w:i/>
          <w:color w:val="000000"/>
          <w:spacing w:val="8"/>
          <w:szCs w:val="28"/>
          <w:lang w:val="nb-NO"/>
        </w:rPr>
        <w:t>Đạt</w:t>
      </w:r>
    </w:p>
    <w:p w14:paraId="455B11BD" w14:textId="77777777" w:rsidR="00D3044C" w:rsidRPr="00473CE5" w:rsidRDefault="00D3044C" w:rsidP="00D3044C">
      <w:pPr>
        <w:spacing w:before="120" w:line="360" w:lineRule="exact"/>
        <w:ind w:firstLine="720"/>
        <w:jc w:val="both"/>
        <w:rPr>
          <w:rFonts w:ascii="Times New Roman" w:hAnsi="Times New Roman"/>
          <w:b/>
          <w:color w:val="000000"/>
          <w:spacing w:val="-4"/>
          <w:szCs w:val="28"/>
          <w:lang w:val="nb-NO"/>
        </w:rPr>
      </w:pPr>
      <w:r w:rsidRPr="00473CE5">
        <w:rPr>
          <w:rFonts w:ascii="Times New Roman" w:hAnsi="Times New Roman"/>
          <w:b/>
          <w:color w:val="000000"/>
          <w:spacing w:val="-4"/>
          <w:szCs w:val="28"/>
          <w:lang w:val="nb-NO"/>
        </w:rPr>
        <w:t>5. Tiêu chí số 5: Trường học</w:t>
      </w:r>
    </w:p>
    <w:p w14:paraId="51C46796" w14:textId="77777777" w:rsidR="00D3044C" w:rsidRPr="00473CE5" w:rsidRDefault="00D3044C" w:rsidP="00D3044C">
      <w:pPr>
        <w:spacing w:before="120" w:line="360" w:lineRule="exact"/>
        <w:ind w:firstLine="720"/>
        <w:jc w:val="both"/>
        <w:rPr>
          <w:rFonts w:ascii="Times New Roman" w:hAnsi="Times New Roman"/>
          <w:i/>
          <w:spacing w:val="-4"/>
          <w:szCs w:val="28"/>
          <w:lang w:val="nb-NO"/>
        </w:rPr>
      </w:pPr>
      <w:r w:rsidRPr="00473CE5">
        <w:rPr>
          <w:rFonts w:ascii="Times New Roman" w:hAnsi="Times New Roman"/>
          <w:i/>
          <w:spacing w:val="-4"/>
          <w:szCs w:val="28"/>
          <w:lang w:val="nb-NO"/>
        </w:rPr>
        <w:t>a. Yêu cầu của tiêu chí:</w:t>
      </w:r>
    </w:p>
    <w:p w14:paraId="76C6D3DC" w14:textId="77777777" w:rsidR="00D3044C" w:rsidRPr="00473CE5" w:rsidRDefault="00D3044C" w:rsidP="00D3044C">
      <w:pPr>
        <w:spacing w:before="120" w:line="360" w:lineRule="exact"/>
        <w:ind w:firstLine="720"/>
        <w:jc w:val="both"/>
        <w:rPr>
          <w:rFonts w:ascii="Times New Roman" w:hAnsi="Times New Roman"/>
          <w:spacing w:val="-4"/>
          <w:szCs w:val="28"/>
          <w:lang w:val="nb-NO"/>
        </w:rPr>
      </w:pPr>
      <w:r w:rsidRPr="00473CE5">
        <w:rPr>
          <w:rFonts w:ascii="Times New Roman" w:hAnsi="Times New Roman"/>
          <w:spacing w:val="-4"/>
          <w:szCs w:val="28"/>
          <w:lang w:val="nb-NO"/>
        </w:rPr>
        <w:t>- Tỷ lệ trường học các cấp (mầm non, tiểu học, THCS; hoặc trường phổ thông có nhiều cấp học có cấp học cao nhất là THCS) đạt tiêu chuẩn cơ sở vật chất theo quy định.: 100% đạt tiêu chuẩn CSVC tối thiểu, trong đó ≥70% đạt tiêu chuẩn CSVC mức độ 1</w:t>
      </w:r>
    </w:p>
    <w:p w14:paraId="44BA8E1E" w14:textId="77777777" w:rsidR="00D3044C" w:rsidRPr="00473CE5" w:rsidRDefault="00D3044C" w:rsidP="00D3044C">
      <w:pPr>
        <w:spacing w:before="120" w:line="360" w:lineRule="exact"/>
        <w:ind w:firstLine="720"/>
        <w:jc w:val="both"/>
        <w:rPr>
          <w:rFonts w:ascii="Times New Roman" w:hAnsi="Times New Roman"/>
          <w:i/>
          <w:spacing w:val="-4"/>
          <w:szCs w:val="28"/>
          <w:lang w:val="nb-NO"/>
        </w:rPr>
      </w:pPr>
      <w:r w:rsidRPr="00473CE5">
        <w:rPr>
          <w:rFonts w:ascii="Times New Roman" w:hAnsi="Times New Roman"/>
          <w:i/>
          <w:spacing w:val="-4"/>
          <w:szCs w:val="28"/>
          <w:lang w:val="nb-NO"/>
        </w:rPr>
        <w:t>b. Kết quả thực hiện:</w:t>
      </w:r>
    </w:p>
    <w:p w14:paraId="43EADDA7" w14:textId="77777777" w:rsidR="00D3044C" w:rsidRPr="00473CE5" w:rsidRDefault="00D3044C" w:rsidP="00D3044C">
      <w:pPr>
        <w:spacing w:before="120" w:line="360" w:lineRule="exact"/>
        <w:ind w:right="-1" w:firstLine="720"/>
        <w:jc w:val="both"/>
        <w:rPr>
          <w:rFonts w:ascii="Times New Roman" w:hAnsi="Times New Roman"/>
          <w:spacing w:val="-8"/>
          <w:szCs w:val="28"/>
          <w:lang w:val="nl-NL"/>
        </w:rPr>
      </w:pPr>
      <w:r w:rsidRPr="00473CE5">
        <w:rPr>
          <w:rFonts w:ascii="Times New Roman" w:hAnsi="Times New Roman"/>
          <w:spacing w:val="-8"/>
          <w:szCs w:val="28"/>
          <w:lang w:val="nl-NL"/>
        </w:rPr>
        <w:t xml:space="preserve">- Tổng số: 03 trường gồm: MN Bằng Hành, Tiểu học và THCS Bằng Hành, tiểu học Ngọc Lâm. </w:t>
      </w:r>
    </w:p>
    <w:p w14:paraId="244637D2" w14:textId="77777777" w:rsidR="00D3044C" w:rsidRPr="00473CE5" w:rsidRDefault="00D3044C" w:rsidP="00D3044C">
      <w:pPr>
        <w:spacing w:before="120" w:line="360" w:lineRule="exact"/>
        <w:ind w:right="-567" w:firstLine="720"/>
        <w:jc w:val="both"/>
        <w:rPr>
          <w:rFonts w:ascii="Times New Roman" w:hAnsi="Times New Roman"/>
          <w:szCs w:val="28"/>
          <w:lang w:val="nl-NL"/>
        </w:rPr>
      </w:pPr>
      <w:r w:rsidRPr="00473CE5">
        <w:rPr>
          <w:rFonts w:ascii="Times New Roman" w:hAnsi="Times New Roman"/>
          <w:szCs w:val="28"/>
          <w:lang w:val="nl-NL"/>
        </w:rPr>
        <w:t>- Số trường đạt chuẩn quốc gia 1/3 trường đạt</w:t>
      </w:r>
      <w:r w:rsidRPr="00473CE5">
        <w:rPr>
          <w:rFonts w:ascii="Times New Roman" w:hAnsi="Times New Roman"/>
          <w:szCs w:val="28"/>
          <w:lang w:val="vi-VN"/>
        </w:rPr>
        <w:t>:</w:t>
      </w:r>
      <w:r w:rsidRPr="00473CE5">
        <w:rPr>
          <w:rFonts w:ascii="Times New Roman" w:hAnsi="Times New Roman"/>
          <w:szCs w:val="28"/>
          <w:lang w:val="nl-NL"/>
        </w:rPr>
        <w:t xml:space="preserve"> 33%. </w:t>
      </w:r>
    </w:p>
    <w:p w14:paraId="34D83933" w14:textId="77777777" w:rsidR="00D3044C" w:rsidRPr="00473CE5" w:rsidRDefault="00D3044C" w:rsidP="00D3044C">
      <w:pPr>
        <w:spacing w:before="120" w:line="360" w:lineRule="exact"/>
        <w:ind w:right="-567" w:firstLine="720"/>
        <w:jc w:val="both"/>
        <w:rPr>
          <w:rFonts w:ascii="Times New Roman" w:hAnsi="Times New Roman"/>
          <w:szCs w:val="28"/>
          <w:lang w:val="nl-NL"/>
        </w:rPr>
      </w:pPr>
      <w:r w:rsidRPr="00473CE5">
        <w:rPr>
          <w:rFonts w:ascii="Times New Roman" w:hAnsi="Times New Roman"/>
          <w:szCs w:val="28"/>
          <w:lang w:val="nl-NL"/>
        </w:rPr>
        <w:t>- Số trường đạt tiêu chuẩn cơ sở vật chất tối thiểu: 03 trường;</w:t>
      </w:r>
    </w:p>
    <w:p w14:paraId="66171F0F" w14:textId="77777777" w:rsidR="00D3044C" w:rsidRPr="00473CE5" w:rsidRDefault="00D3044C" w:rsidP="00D3044C">
      <w:pPr>
        <w:spacing w:before="120" w:line="360" w:lineRule="exact"/>
        <w:ind w:right="141" w:firstLine="720"/>
        <w:jc w:val="both"/>
        <w:rPr>
          <w:rFonts w:ascii="Times New Roman" w:hAnsi="Times New Roman"/>
          <w:szCs w:val="28"/>
          <w:lang w:val="nl-NL"/>
        </w:rPr>
      </w:pPr>
      <w:r w:rsidRPr="00473CE5">
        <w:rPr>
          <w:rFonts w:ascii="Times New Roman" w:hAnsi="Times New Roman"/>
          <w:szCs w:val="28"/>
          <w:lang w:val="nl-NL"/>
        </w:rPr>
        <w:t>- Số trường đạt tiêu chuẩn cơ sở vật chất mức độ 1: 03 trường đạt 100%.</w:t>
      </w:r>
    </w:p>
    <w:p w14:paraId="200F71DF" w14:textId="77777777" w:rsidR="00D3044C" w:rsidRPr="00473CE5" w:rsidRDefault="00D3044C" w:rsidP="00D3044C">
      <w:pPr>
        <w:spacing w:before="120" w:line="360" w:lineRule="exact"/>
        <w:ind w:firstLine="720"/>
        <w:jc w:val="both"/>
        <w:rPr>
          <w:rFonts w:ascii="Times New Roman" w:hAnsi="Times New Roman"/>
          <w:szCs w:val="28"/>
          <w:lang w:val="sv-SE" w:eastAsia="ar-SA"/>
        </w:rPr>
      </w:pPr>
      <w:r w:rsidRPr="00473CE5">
        <w:rPr>
          <w:rFonts w:ascii="Times New Roman" w:hAnsi="Times New Roman"/>
          <w:szCs w:val="28"/>
          <w:lang w:val="nb-NO"/>
        </w:rPr>
        <w:t xml:space="preserve">Năm 2022-2023, </w:t>
      </w:r>
      <w:r w:rsidRPr="00473CE5">
        <w:rPr>
          <w:rFonts w:ascii="Times New Roman" w:hAnsi="Times New Roman"/>
          <w:szCs w:val="28"/>
          <w:lang w:val="vi-VN"/>
        </w:rPr>
        <w:t>Trường Tiểu học &amp; THCS:</w:t>
      </w:r>
      <w:r w:rsidRPr="00473CE5">
        <w:rPr>
          <w:rFonts w:ascii="Times New Roman" w:hAnsi="Times New Roman"/>
          <w:szCs w:val="28"/>
          <w:lang w:val="sv-SE" w:eastAsia="ar-SA"/>
        </w:rPr>
        <w:t xml:space="preserve"> Đầu tư sửa chữa 03 nhà lớp học 2 tầng; xây 01 nhà vệ sinh; Xây tường rào, mua sắm bổ sung trang thiết bị. </w:t>
      </w:r>
      <w:r w:rsidRPr="00473CE5">
        <w:rPr>
          <w:rFonts w:ascii="Times New Roman" w:hAnsi="Times New Roman"/>
          <w:szCs w:val="28"/>
          <w:lang w:val="sv-SE"/>
        </w:rPr>
        <w:lastRenderedPageBreak/>
        <w:t xml:space="preserve">Trường Mầm non: Đầu tư xây dựng 01 nhà cấp IV, 5 gian, </w:t>
      </w:r>
      <w:r w:rsidRPr="00473CE5">
        <w:rPr>
          <w:rFonts w:ascii="Times New Roman" w:hAnsi="Times New Roman"/>
          <w:szCs w:val="28"/>
          <w:lang w:val="sv-SE" w:eastAsia="ar-SA"/>
        </w:rPr>
        <w:t xml:space="preserve">mua sắm bổ sung trang thiết bị. Trường Tiểu học Ngọc Lâm sửa nhà lớp học 2 tầng, làm mới 1 nhà làm việc cấp IV, 5 gian; xây hệ thống tường bao khuôn viên trường, mua sắm bổ sung trang thiết bị. </w:t>
      </w:r>
    </w:p>
    <w:p w14:paraId="0B902F50" w14:textId="77777777" w:rsidR="00D3044C" w:rsidRPr="00473CE5" w:rsidRDefault="00D3044C" w:rsidP="00D3044C">
      <w:pPr>
        <w:spacing w:before="120" w:line="360" w:lineRule="exact"/>
        <w:ind w:firstLine="720"/>
        <w:jc w:val="both"/>
        <w:rPr>
          <w:rFonts w:ascii="Times New Roman" w:hAnsi="Times New Roman"/>
          <w:b/>
          <w:bCs/>
          <w:spacing w:val="8"/>
          <w:szCs w:val="28"/>
          <w:lang w:val="nb-NO"/>
        </w:rPr>
      </w:pPr>
      <w:r w:rsidRPr="00473CE5">
        <w:rPr>
          <w:rFonts w:ascii="Times New Roman" w:hAnsi="Times New Roman"/>
          <w:b/>
          <w:bCs/>
          <w:spacing w:val="8"/>
          <w:szCs w:val="28"/>
          <w:lang w:val="nb-NO"/>
        </w:rPr>
        <w:t>Kinh phí thực hiện: 10.486 triệu đồng.</w:t>
      </w:r>
    </w:p>
    <w:p w14:paraId="3573C57D" w14:textId="77777777" w:rsidR="00D3044C" w:rsidRPr="00473CE5" w:rsidRDefault="00D3044C" w:rsidP="00D3044C">
      <w:pPr>
        <w:spacing w:before="120" w:line="360" w:lineRule="exact"/>
        <w:ind w:firstLine="720"/>
        <w:jc w:val="both"/>
        <w:rPr>
          <w:rFonts w:ascii="Times New Roman" w:hAnsi="Times New Roman"/>
          <w:bCs/>
          <w:spacing w:val="8"/>
          <w:szCs w:val="28"/>
          <w:lang w:val="nb-NO"/>
        </w:rPr>
      </w:pPr>
      <w:r w:rsidRPr="00473CE5">
        <w:rPr>
          <w:rFonts w:ascii="Times New Roman" w:hAnsi="Times New Roman"/>
          <w:bCs/>
          <w:spacing w:val="8"/>
          <w:szCs w:val="28"/>
          <w:lang w:val="nb-NO"/>
        </w:rPr>
        <w:t>+ Trường mần non: 1.518 triệu</w:t>
      </w:r>
    </w:p>
    <w:p w14:paraId="356C1371" w14:textId="77777777" w:rsidR="00D3044C" w:rsidRPr="00473CE5" w:rsidRDefault="00D3044C" w:rsidP="00D3044C">
      <w:pPr>
        <w:spacing w:before="120" w:line="360" w:lineRule="exact"/>
        <w:ind w:firstLine="720"/>
        <w:jc w:val="both"/>
        <w:rPr>
          <w:rFonts w:ascii="Times New Roman" w:hAnsi="Times New Roman"/>
          <w:bCs/>
          <w:spacing w:val="8"/>
          <w:szCs w:val="28"/>
          <w:lang w:val="nb-NO"/>
        </w:rPr>
      </w:pPr>
      <w:r w:rsidRPr="00473CE5">
        <w:rPr>
          <w:rFonts w:ascii="Times New Roman" w:hAnsi="Times New Roman"/>
          <w:bCs/>
          <w:spacing w:val="8"/>
          <w:szCs w:val="28"/>
          <w:lang w:val="nb-NO"/>
        </w:rPr>
        <w:t>+ Trường tiểu học Ngọc Lâm 3.420 triệu</w:t>
      </w:r>
    </w:p>
    <w:p w14:paraId="0E32B763" w14:textId="77777777" w:rsidR="00D3044C" w:rsidRPr="00473CE5" w:rsidRDefault="00D3044C" w:rsidP="00D3044C">
      <w:pPr>
        <w:spacing w:before="120" w:line="360" w:lineRule="exact"/>
        <w:ind w:firstLine="720"/>
        <w:jc w:val="both"/>
        <w:rPr>
          <w:rFonts w:ascii="Times New Roman" w:hAnsi="Times New Roman"/>
          <w:bCs/>
          <w:spacing w:val="8"/>
          <w:szCs w:val="28"/>
          <w:lang w:val="nb-NO"/>
        </w:rPr>
      </w:pPr>
      <w:r w:rsidRPr="00473CE5">
        <w:rPr>
          <w:rFonts w:ascii="Times New Roman" w:hAnsi="Times New Roman"/>
          <w:bCs/>
          <w:spacing w:val="8"/>
          <w:szCs w:val="28"/>
          <w:lang w:val="nb-NO"/>
        </w:rPr>
        <w:t>+ Trường tiểu học và THCS 5.548 triệu</w:t>
      </w:r>
    </w:p>
    <w:p w14:paraId="4AB20291" w14:textId="77777777" w:rsidR="00D3044C" w:rsidRPr="00473CE5" w:rsidRDefault="00D3044C" w:rsidP="00D3044C">
      <w:pPr>
        <w:spacing w:before="120" w:line="360" w:lineRule="exact"/>
        <w:ind w:firstLine="720"/>
        <w:jc w:val="both"/>
        <w:rPr>
          <w:rFonts w:ascii="Times New Roman" w:hAnsi="Times New Roman"/>
          <w:b/>
          <w:bCs/>
          <w:i/>
          <w:spacing w:val="8"/>
          <w:szCs w:val="28"/>
          <w:lang w:val="nb-NO"/>
        </w:rPr>
      </w:pPr>
      <w:r w:rsidRPr="00473CE5">
        <w:rPr>
          <w:rFonts w:ascii="Times New Roman" w:hAnsi="Times New Roman"/>
          <w:b/>
          <w:bCs/>
          <w:i/>
          <w:spacing w:val="8"/>
          <w:szCs w:val="28"/>
          <w:lang w:val="nb-NO"/>
        </w:rPr>
        <w:t>Trong đó:</w:t>
      </w:r>
    </w:p>
    <w:p w14:paraId="2A1957F5" w14:textId="77777777" w:rsidR="00D3044C" w:rsidRPr="00473CE5" w:rsidRDefault="00D3044C" w:rsidP="00D3044C">
      <w:pPr>
        <w:spacing w:before="120" w:line="360" w:lineRule="exact"/>
        <w:ind w:firstLine="720"/>
        <w:jc w:val="both"/>
        <w:rPr>
          <w:rFonts w:ascii="Times New Roman" w:hAnsi="Times New Roman"/>
          <w:szCs w:val="28"/>
          <w:lang w:val="vi-VN"/>
        </w:rPr>
      </w:pPr>
      <w:r w:rsidRPr="00473CE5">
        <w:rPr>
          <w:rFonts w:ascii="Times New Roman" w:hAnsi="Times New Roman"/>
          <w:szCs w:val="28"/>
          <w:lang w:val="vi-VN"/>
        </w:rPr>
        <w:t xml:space="preserve">- Vốn ĐTPT Chương trình NTM: </w:t>
      </w:r>
      <w:r w:rsidRPr="00473CE5">
        <w:rPr>
          <w:rFonts w:ascii="Times New Roman" w:hAnsi="Times New Roman"/>
          <w:szCs w:val="28"/>
        </w:rPr>
        <w:t>10.486</w:t>
      </w:r>
      <w:r w:rsidRPr="00473CE5">
        <w:rPr>
          <w:rFonts w:ascii="Times New Roman" w:hAnsi="Times New Roman"/>
          <w:szCs w:val="28"/>
          <w:lang w:val="vi-VN"/>
        </w:rPr>
        <w:t xml:space="preserve"> triệu đồng.</w:t>
      </w:r>
    </w:p>
    <w:p w14:paraId="29501F55" w14:textId="77777777" w:rsidR="00D3044C" w:rsidRPr="00473CE5" w:rsidRDefault="00D3044C" w:rsidP="00D3044C">
      <w:pPr>
        <w:spacing w:before="120" w:line="360" w:lineRule="exact"/>
        <w:ind w:firstLine="720"/>
        <w:jc w:val="both"/>
        <w:rPr>
          <w:rFonts w:ascii="Times New Roman" w:hAnsi="Times New Roman"/>
          <w:spacing w:val="-4"/>
          <w:szCs w:val="28"/>
          <w:lang w:val="nb-NO"/>
        </w:rPr>
      </w:pPr>
      <w:r w:rsidRPr="00473CE5">
        <w:rPr>
          <w:rFonts w:ascii="Times New Roman" w:hAnsi="Times New Roman"/>
          <w:i/>
          <w:spacing w:val="-4"/>
          <w:szCs w:val="28"/>
          <w:lang w:val="nb-NO"/>
        </w:rPr>
        <w:t>c. Đánh giá chung:</w:t>
      </w:r>
      <w:r w:rsidRPr="00473CE5">
        <w:rPr>
          <w:rFonts w:ascii="Times New Roman" w:hAnsi="Times New Roman"/>
          <w:spacing w:val="-4"/>
          <w:szCs w:val="28"/>
          <w:lang w:val="nb-NO"/>
        </w:rPr>
        <w:t xml:space="preserve"> </w:t>
      </w:r>
      <w:r w:rsidRPr="00473CE5">
        <w:rPr>
          <w:rFonts w:ascii="Times New Roman" w:hAnsi="Times New Roman"/>
          <w:i/>
          <w:spacing w:val="-4"/>
          <w:szCs w:val="28"/>
          <w:lang w:val="nb-NO"/>
        </w:rPr>
        <w:t>Đạt</w:t>
      </w:r>
      <w:r w:rsidRPr="00473CE5">
        <w:rPr>
          <w:rFonts w:ascii="Times New Roman" w:hAnsi="Times New Roman"/>
          <w:b/>
          <w:i/>
          <w:spacing w:val="-4"/>
          <w:szCs w:val="28"/>
          <w:lang w:val="nb-NO"/>
        </w:rPr>
        <w:t>.</w:t>
      </w:r>
    </w:p>
    <w:p w14:paraId="01CEC4BE" w14:textId="77777777" w:rsidR="00D3044C" w:rsidRPr="00473CE5" w:rsidRDefault="00D3044C" w:rsidP="00D3044C">
      <w:pPr>
        <w:spacing w:before="120" w:line="360" w:lineRule="exact"/>
        <w:ind w:firstLine="720"/>
        <w:jc w:val="both"/>
        <w:rPr>
          <w:rFonts w:ascii="Times New Roman" w:hAnsi="Times New Roman"/>
          <w:b/>
          <w:spacing w:val="-4"/>
          <w:szCs w:val="28"/>
          <w:lang w:val="nb-NO"/>
        </w:rPr>
      </w:pPr>
      <w:r w:rsidRPr="00473CE5">
        <w:rPr>
          <w:rFonts w:ascii="Times New Roman" w:hAnsi="Times New Roman"/>
          <w:b/>
          <w:spacing w:val="-4"/>
          <w:szCs w:val="28"/>
          <w:lang w:val="nb-NO"/>
        </w:rPr>
        <w:t>6. Tiêu chí số 6: Cơ sở vật chất văn hóa</w:t>
      </w:r>
    </w:p>
    <w:p w14:paraId="745E5DB9" w14:textId="77777777" w:rsidR="00D3044C" w:rsidRPr="00473CE5" w:rsidRDefault="00D3044C" w:rsidP="00D3044C">
      <w:pPr>
        <w:spacing w:before="120" w:line="360" w:lineRule="exact"/>
        <w:ind w:firstLine="720"/>
        <w:jc w:val="both"/>
        <w:rPr>
          <w:rFonts w:ascii="Times New Roman" w:hAnsi="Times New Roman"/>
          <w:i/>
          <w:spacing w:val="-4"/>
          <w:szCs w:val="28"/>
          <w:lang w:val="nb-NO"/>
        </w:rPr>
      </w:pPr>
      <w:r w:rsidRPr="00473CE5">
        <w:rPr>
          <w:rFonts w:ascii="Times New Roman" w:hAnsi="Times New Roman"/>
          <w:i/>
          <w:spacing w:val="-4"/>
          <w:szCs w:val="28"/>
          <w:lang w:val="nb-NO"/>
        </w:rPr>
        <w:t>a. Yêu cầu của tiêu chí:</w:t>
      </w:r>
    </w:p>
    <w:p w14:paraId="633E84F5" w14:textId="77777777" w:rsidR="00D3044C" w:rsidRPr="00473CE5" w:rsidRDefault="00D3044C" w:rsidP="00D3044C">
      <w:pPr>
        <w:spacing w:before="120" w:line="360" w:lineRule="exact"/>
        <w:ind w:firstLine="720"/>
        <w:jc w:val="both"/>
        <w:rPr>
          <w:rFonts w:ascii="Times New Roman" w:hAnsi="Times New Roman"/>
          <w:spacing w:val="-4"/>
          <w:szCs w:val="28"/>
          <w:lang w:val="nb-NO"/>
        </w:rPr>
      </w:pPr>
      <w:r w:rsidRPr="00473CE5">
        <w:rPr>
          <w:rFonts w:ascii="Times New Roman" w:hAnsi="Times New Roman"/>
          <w:spacing w:val="-4"/>
          <w:szCs w:val="28"/>
          <w:lang w:val="nb-NO"/>
        </w:rPr>
        <w:t>6.1. Xã có nhà văn hóa hoặc hội trường đa năng và sân thể thao phục vụ sinh hoạt văn hóa, thể thao của toàn xã. Đạt</w:t>
      </w:r>
    </w:p>
    <w:p w14:paraId="707F9A6B" w14:textId="77777777" w:rsidR="00D3044C" w:rsidRPr="00473CE5" w:rsidRDefault="00D3044C" w:rsidP="00D3044C">
      <w:pPr>
        <w:spacing w:before="120" w:line="360" w:lineRule="exact"/>
        <w:ind w:firstLine="720"/>
        <w:jc w:val="both"/>
        <w:rPr>
          <w:rFonts w:ascii="Times New Roman" w:hAnsi="Times New Roman"/>
          <w:spacing w:val="-4"/>
          <w:szCs w:val="28"/>
          <w:lang w:val="nb-NO"/>
        </w:rPr>
      </w:pPr>
      <w:r w:rsidRPr="00473CE5">
        <w:rPr>
          <w:rFonts w:ascii="Times New Roman" w:hAnsi="Times New Roman"/>
          <w:spacing w:val="-4"/>
          <w:szCs w:val="28"/>
          <w:lang w:val="nb-NO"/>
        </w:rPr>
        <w:t>- Xã có điểm vui chơi, giải trí và thể thao cho trẻ em và người cao tuổi theo quy định: Đạt.</w:t>
      </w:r>
    </w:p>
    <w:p w14:paraId="6A53FEE4" w14:textId="77777777" w:rsidR="00D3044C" w:rsidRPr="00473CE5" w:rsidRDefault="00D3044C" w:rsidP="00D3044C">
      <w:pPr>
        <w:spacing w:before="120" w:line="360" w:lineRule="exact"/>
        <w:ind w:firstLine="720"/>
        <w:jc w:val="both"/>
        <w:rPr>
          <w:rFonts w:ascii="Times New Roman" w:hAnsi="Times New Roman"/>
          <w:szCs w:val="28"/>
          <w:lang w:val="nb-NO"/>
        </w:rPr>
      </w:pPr>
      <w:r w:rsidRPr="00473CE5">
        <w:rPr>
          <w:rFonts w:ascii="Times New Roman" w:hAnsi="Times New Roman"/>
          <w:szCs w:val="28"/>
          <w:lang w:val="nb-NO"/>
        </w:rPr>
        <w:t>6.2. Tỷ lệ thôn có nhà văn hóa hoặc nơi sinh hoạt văn hóa, thể thao phục vụ cộng đồng: Đạt 100%.</w:t>
      </w:r>
    </w:p>
    <w:p w14:paraId="33667321" w14:textId="77777777" w:rsidR="00D3044C" w:rsidRPr="00473CE5" w:rsidRDefault="00D3044C" w:rsidP="00D3044C">
      <w:pPr>
        <w:spacing w:before="120" w:line="360" w:lineRule="exact"/>
        <w:ind w:firstLine="720"/>
        <w:jc w:val="both"/>
        <w:rPr>
          <w:rFonts w:ascii="Times New Roman" w:hAnsi="Times New Roman"/>
          <w:i/>
          <w:spacing w:val="-4"/>
          <w:szCs w:val="28"/>
          <w:lang w:val="nb-NO"/>
        </w:rPr>
      </w:pPr>
      <w:r w:rsidRPr="00473CE5">
        <w:rPr>
          <w:rFonts w:ascii="Times New Roman" w:hAnsi="Times New Roman"/>
          <w:i/>
          <w:spacing w:val="-4"/>
          <w:szCs w:val="28"/>
          <w:lang w:val="nb-NO"/>
        </w:rPr>
        <w:t>b. Kết quả thực hiện:</w:t>
      </w:r>
    </w:p>
    <w:p w14:paraId="7C5B8DF4" w14:textId="77777777" w:rsidR="00D3044C" w:rsidRPr="00473CE5" w:rsidRDefault="00D3044C" w:rsidP="00D3044C">
      <w:pPr>
        <w:spacing w:before="120" w:line="360" w:lineRule="exact"/>
        <w:ind w:firstLine="720"/>
        <w:jc w:val="both"/>
        <w:rPr>
          <w:rFonts w:ascii="Times New Roman" w:hAnsi="Times New Roman"/>
          <w:b/>
          <w:szCs w:val="28"/>
          <w:lang w:val="nb-NO"/>
        </w:rPr>
      </w:pPr>
      <w:r w:rsidRPr="00473CE5">
        <w:rPr>
          <w:rFonts w:ascii="Times New Roman" w:hAnsi="Times New Roman"/>
          <w:spacing w:val="-4"/>
          <w:szCs w:val="28"/>
          <w:lang w:val="nb-NO"/>
        </w:rPr>
        <w:t xml:space="preserve">6.1. Xã có nhà văn hóa hoặc hội trường đa năng và sân thể thao phục vụ sinh hoạt văn hóa, thể thao của toàn xã: Đã sửa chữa nhà văn hóa xã; </w:t>
      </w:r>
      <w:r w:rsidRPr="00473CE5">
        <w:rPr>
          <w:rFonts w:ascii="Times New Roman" w:hAnsi="Times New Roman"/>
          <w:szCs w:val="28"/>
          <w:lang w:val="nb-NO"/>
        </w:rPr>
        <w:t xml:space="preserve">mua sắm các trang thiết bị bổ sung cho nhà văn hóa xã đã thực hiện xong. </w:t>
      </w:r>
      <w:r w:rsidRPr="00473CE5">
        <w:rPr>
          <w:rFonts w:ascii="Times New Roman" w:hAnsi="Times New Roman"/>
          <w:b/>
          <w:szCs w:val="28"/>
          <w:lang w:val="nb-NO"/>
        </w:rPr>
        <w:t>Đạt.</w:t>
      </w:r>
    </w:p>
    <w:p w14:paraId="5F61C918" w14:textId="77777777" w:rsidR="00D3044C" w:rsidRPr="00473CE5" w:rsidRDefault="00D3044C" w:rsidP="00D3044C">
      <w:pPr>
        <w:spacing w:before="120" w:line="360" w:lineRule="exact"/>
        <w:ind w:firstLine="720"/>
        <w:jc w:val="both"/>
        <w:rPr>
          <w:rFonts w:ascii="Times New Roman" w:hAnsi="Times New Roman"/>
          <w:spacing w:val="-4"/>
          <w:szCs w:val="28"/>
          <w:lang w:val="nb-NO"/>
        </w:rPr>
      </w:pPr>
      <w:r w:rsidRPr="00473CE5">
        <w:rPr>
          <w:rFonts w:ascii="Times New Roman" w:hAnsi="Times New Roman"/>
          <w:spacing w:val="-4"/>
          <w:szCs w:val="28"/>
          <w:lang w:val="nb-NO"/>
        </w:rPr>
        <w:t>6.2. Xã có điểm vui chơi, giải trí và thể thao cho trẻ em và người cao tuổi theo quy định;</w:t>
      </w:r>
      <w:r w:rsidRPr="00473CE5">
        <w:rPr>
          <w:rFonts w:ascii="Times New Roman" w:hAnsi="Times New Roman"/>
          <w:szCs w:val="28"/>
          <w:lang w:val="nb-NO"/>
        </w:rPr>
        <w:t xml:space="preserve"> có khu thể thao trung tâm xã phục vụ vui trơi, giải trí thể thao diện tích diện tích 2.700 m</w:t>
      </w:r>
      <w:r w:rsidRPr="00473CE5">
        <w:rPr>
          <w:rFonts w:ascii="Times New Roman" w:hAnsi="Times New Roman"/>
          <w:szCs w:val="28"/>
          <w:vertAlign w:val="superscript"/>
          <w:lang w:val="nb-NO"/>
        </w:rPr>
        <w:t>2</w:t>
      </w:r>
      <w:r w:rsidRPr="00473CE5">
        <w:rPr>
          <w:rFonts w:ascii="Times New Roman" w:hAnsi="Times New Roman"/>
          <w:szCs w:val="28"/>
          <w:lang w:val="nb-NO"/>
        </w:rPr>
        <w:t xml:space="preserve">. </w:t>
      </w:r>
      <w:r w:rsidRPr="00473CE5">
        <w:rPr>
          <w:rFonts w:ascii="Times New Roman" w:hAnsi="Times New Roman"/>
          <w:b/>
          <w:szCs w:val="28"/>
          <w:lang w:val="nb-NO"/>
        </w:rPr>
        <w:t xml:space="preserve">Đạt. </w:t>
      </w:r>
    </w:p>
    <w:p w14:paraId="456C7682" w14:textId="77777777" w:rsidR="00D3044C" w:rsidRPr="00473CE5" w:rsidRDefault="00D3044C" w:rsidP="00D3044C">
      <w:pPr>
        <w:spacing w:before="120" w:line="360" w:lineRule="exact"/>
        <w:ind w:firstLine="720"/>
        <w:jc w:val="both"/>
        <w:rPr>
          <w:rFonts w:ascii="Times New Roman" w:hAnsi="Times New Roman"/>
          <w:b/>
          <w:spacing w:val="-6"/>
          <w:szCs w:val="28"/>
          <w:lang w:val="nb-NO"/>
        </w:rPr>
      </w:pPr>
      <w:r w:rsidRPr="00473CE5">
        <w:rPr>
          <w:rFonts w:ascii="Times New Roman" w:hAnsi="Times New Roman"/>
          <w:spacing w:val="-6"/>
          <w:szCs w:val="28"/>
          <w:lang w:val="nb-NO"/>
        </w:rPr>
        <w:t xml:space="preserve">6.3. Tỷ lệ thôn có nhà văn hóa hoặc nơi sinh hoạt văn hóa, thể thao phục vụ cộng đồng:  Hiện tại đã hoàn thành việc xây mới, sửa chữa, mua sắm bổ sung các trang thiết bị cho 11 thôn </w:t>
      </w:r>
      <w:r w:rsidRPr="00473CE5">
        <w:rPr>
          <w:rFonts w:ascii="Times New Roman" w:hAnsi="Times New Roman"/>
          <w:i/>
          <w:spacing w:val="-6"/>
          <w:szCs w:val="28"/>
          <w:lang w:val="nb-NO"/>
        </w:rPr>
        <w:t xml:space="preserve">. </w:t>
      </w:r>
      <w:r w:rsidRPr="00473CE5">
        <w:rPr>
          <w:rFonts w:ascii="Times New Roman" w:hAnsi="Times New Roman"/>
          <w:spacing w:val="-6"/>
          <w:szCs w:val="28"/>
          <w:lang w:val="nb-NO"/>
        </w:rPr>
        <w:t xml:space="preserve">Hiện tại 100% các thôn có nhà văn hóa, thể thao đảm bảo theo quy định. </w:t>
      </w:r>
      <w:r w:rsidRPr="00473CE5">
        <w:rPr>
          <w:rFonts w:ascii="Times New Roman" w:hAnsi="Times New Roman"/>
          <w:b/>
          <w:spacing w:val="-6"/>
          <w:szCs w:val="28"/>
          <w:lang w:val="nb-NO"/>
        </w:rPr>
        <w:t>Đạt.</w:t>
      </w:r>
    </w:p>
    <w:p w14:paraId="6D0B3C6E" w14:textId="77777777" w:rsidR="00D3044C" w:rsidRPr="00473CE5" w:rsidRDefault="00D3044C" w:rsidP="00D3044C">
      <w:pPr>
        <w:spacing w:before="120" w:line="360" w:lineRule="exact"/>
        <w:ind w:firstLine="720"/>
        <w:jc w:val="both"/>
        <w:rPr>
          <w:rFonts w:ascii="Times New Roman" w:hAnsi="Times New Roman"/>
          <w:spacing w:val="-6"/>
          <w:szCs w:val="28"/>
          <w:lang w:val="nb-NO"/>
        </w:rPr>
      </w:pPr>
      <w:r w:rsidRPr="00473CE5">
        <w:rPr>
          <w:rFonts w:ascii="Times New Roman" w:hAnsi="Times New Roman"/>
          <w:spacing w:val="-6"/>
          <w:szCs w:val="28"/>
          <w:lang w:val="nb-NO"/>
        </w:rPr>
        <w:t>Năm 2022 - 2023 xây dựng các công trình như: Xây sửa chữa văn hóa xã; xây nhà văn hóa thôn Trung Tâm, Xây mới khu thể thao trung tâm xã; Sửa chữa, mua sắm thiết chế nhà văn hóa 11 thôn.</w:t>
      </w:r>
    </w:p>
    <w:p w14:paraId="631A34AE" w14:textId="77777777" w:rsidR="00D3044C" w:rsidRPr="00473CE5" w:rsidRDefault="00D3044C" w:rsidP="00D3044C">
      <w:pPr>
        <w:spacing w:before="120" w:line="360" w:lineRule="exact"/>
        <w:ind w:firstLine="720"/>
        <w:jc w:val="both"/>
        <w:rPr>
          <w:rFonts w:ascii="Times New Roman" w:hAnsi="Times New Roman"/>
          <w:b/>
          <w:bCs/>
          <w:spacing w:val="8"/>
          <w:szCs w:val="28"/>
          <w:lang w:val="nb-NO"/>
        </w:rPr>
      </w:pPr>
      <w:r w:rsidRPr="00473CE5">
        <w:rPr>
          <w:rFonts w:ascii="Times New Roman" w:hAnsi="Times New Roman"/>
          <w:b/>
          <w:bCs/>
          <w:spacing w:val="8"/>
          <w:szCs w:val="28"/>
          <w:lang w:val="nb-NO"/>
        </w:rPr>
        <w:t>Kinh phí thực hiện: 3.052 triệu đồng,</w:t>
      </w:r>
    </w:p>
    <w:p w14:paraId="7F63E6A0" w14:textId="77777777" w:rsidR="00D3044C" w:rsidRPr="00473CE5" w:rsidRDefault="00D3044C" w:rsidP="00D3044C">
      <w:pPr>
        <w:spacing w:before="120" w:line="360" w:lineRule="exact"/>
        <w:ind w:firstLine="720"/>
        <w:jc w:val="both"/>
        <w:rPr>
          <w:rFonts w:ascii="Times New Roman" w:hAnsi="Times New Roman"/>
          <w:b/>
          <w:bCs/>
          <w:i/>
          <w:spacing w:val="8"/>
          <w:szCs w:val="28"/>
          <w:lang w:val="nb-NO"/>
        </w:rPr>
      </w:pPr>
      <w:r w:rsidRPr="00473CE5">
        <w:rPr>
          <w:rFonts w:ascii="Times New Roman" w:hAnsi="Times New Roman"/>
          <w:bCs/>
          <w:i/>
          <w:spacing w:val="8"/>
          <w:szCs w:val="28"/>
          <w:lang w:val="nb-NO"/>
        </w:rPr>
        <w:lastRenderedPageBreak/>
        <w:t>trong đó:</w:t>
      </w:r>
    </w:p>
    <w:p w14:paraId="36938C26" w14:textId="77777777" w:rsidR="00D3044C" w:rsidRPr="00473CE5" w:rsidRDefault="00D3044C" w:rsidP="00D3044C">
      <w:pPr>
        <w:spacing w:before="120" w:line="360" w:lineRule="exact"/>
        <w:ind w:firstLine="720"/>
        <w:jc w:val="both"/>
        <w:rPr>
          <w:rFonts w:ascii="Times New Roman" w:hAnsi="Times New Roman"/>
          <w:szCs w:val="28"/>
          <w:lang w:val="vi-VN"/>
        </w:rPr>
      </w:pPr>
      <w:r w:rsidRPr="00473CE5">
        <w:rPr>
          <w:rFonts w:ascii="Times New Roman" w:hAnsi="Times New Roman"/>
          <w:szCs w:val="28"/>
          <w:lang w:val="vi-VN"/>
        </w:rPr>
        <w:t xml:space="preserve">- Vốn </w:t>
      </w:r>
      <w:r w:rsidRPr="00473CE5">
        <w:rPr>
          <w:rFonts w:ascii="Times New Roman" w:hAnsi="Times New Roman"/>
          <w:szCs w:val="28"/>
        </w:rPr>
        <w:t>CTMTQG xây dựng NTM</w:t>
      </w:r>
      <w:r w:rsidRPr="00473CE5">
        <w:rPr>
          <w:rFonts w:ascii="Times New Roman" w:hAnsi="Times New Roman"/>
          <w:szCs w:val="28"/>
          <w:lang w:val="vi-VN"/>
        </w:rPr>
        <w:t>: 2</w:t>
      </w:r>
      <w:r w:rsidRPr="00473CE5">
        <w:rPr>
          <w:rFonts w:ascii="Times New Roman" w:hAnsi="Times New Roman"/>
          <w:szCs w:val="28"/>
        </w:rPr>
        <w:t>.</w:t>
      </w:r>
      <w:r w:rsidRPr="00473CE5">
        <w:rPr>
          <w:rFonts w:ascii="Times New Roman" w:hAnsi="Times New Roman"/>
          <w:szCs w:val="28"/>
          <w:lang w:val="vi-VN"/>
        </w:rPr>
        <w:t>500 triệu đồng.</w:t>
      </w:r>
    </w:p>
    <w:p w14:paraId="557469BE" w14:textId="77777777" w:rsidR="00D3044C" w:rsidRPr="00473CE5" w:rsidRDefault="00D3044C" w:rsidP="00D3044C">
      <w:pPr>
        <w:spacing w:before="120" w:line="360" w:lineRule="exact"/>
        <w:ind w:firstLine="720"/>
        <w:jc w:val="both"/>
        <w:rPr>
          <w:rFonts w:ascii="Times New Roman" w:hAnsi="Times New Roman"/>
          <w:szCs w:val="28"/>
        </w:rPr>
      </w:pPr>
      <w:r w:rsidRPr="00473CE5">
        <w:rPr>
          <w:rFonts w:ascii="Times New Roman" w:hAnsi="Times New Roman"/>
          <w:szCs w:val="28"/>
        </w:rPr>
        <w:t>- Vốn ngân sách tỉnh: 50 triệu đồng</w:t>
      </w:r>
    </w:p>
    <w:p w14:paraId="6E0972FD" w14:textId="77777777" w:rsidR="00D3044C" w:rsidRPr="00473CE5" w:rsidRDefault="00D3044C" w:rsidP="00D3044C">
      <w:pPr>
        <w:spacing w:before="120" w:line="360" w:lineRule="exact"/>
        <w:ind w:firstLine="720"/>
        <w:jc w:val="both"/>
        <w:rPr>
          <w:rFonts w:ascii="Times New Roman" w:hAnsi="Times New Roman"/>
          <w:szCs w:val="28"/>
          <w:lang w:val="vi-VN"/>
        </w:rPr>
      </w:pPr>
      <w:r w:rsidRPr="00473CE5">
        <w:rPr>
          <w:rFonts w:ascii="Times New Roman" w:hAnsi="Times New Roman"/>
          <w:szCs w:val="28"/>
          <w:lang w:val="vi-VN"/>
        </w:rPr>
        <w:t>- Vốn Ngân sách huyện:</w:t>
      </w:r>
      <w:r w:rsidRPr="00473CE5">
        <w:rPr>
          <w:rFonts w:ascii="Times New Roman" w:hAnsi="Times New Roman"/>
          <w:szCs w:val="28"/>
        </w:rPr>
        <w:t xml:space="preserve"> 150</w:t>
      </w:r>
      <w:r w:rsidRPr="00473CE5">
        <w:rPr>
          <w:rFonts w:ascii="Times New Roman" w:hAnsi="Times New Roman"/>
          <w:szCs w:val="28"/>
          <w:lang w:val="vi-VN"/>
        </w:rPr>
        <w:t xml:space="preserve"> triệu đồng.</w:t>
      </w:r>
    </w:p>
    <w:p w14:paraId="7B8D535C" w14:textId="77777777" w:rsidR="00D3044C" w:rsidRPr="00473CE5" w:rsidRDefault="00D3044C" w:rsidP="00D3044C">
      <w:pPr>
        <w:spacing w:before="120" w:line="360" w:lineRule="exact"/>
        <w:ind w:firstLine="720"/>
        <w:jc w:val="both"/>
        <w:rPr>
          <w:rFonts w:ascii="Times New Roman" w:hAnsi="Times New Roman"/>
          <w:szCs w:val="28"/>
          <w:lang w:val="vi-VN"/>
        </w:rPr>
      </w:pPr>
      <w:r w:rsidRPr="00473CE5">
        <w:rPr>
          <w:rFonts w:ascii="Times New Roman" w:hAnsi="Times New Roman"/>
          <w:szCs w:val="28"/>
          <w:lang w:val="vi-VN"/>
        </w:rPr>
        <w:t>- Nhân dân đóng góp: 352 triệu đồng</w:t>
      </w:r>
    </w:p>
    <w:p w14:paraId="77C3EF92" w14:textId="77777777" w:rsidR="00D3044C" w:rsidRPr="00473CE5" w:rsidRDefault="00D3044C" w:rsidP="00D3044C">
      <w:pPr>
        <w:tabs>
          <w:tab w:val="left" w:pos="4140"/>
        </w:tabs>
        <w:spacing w:before="120" w:line="360" w:lineRule="exact"/>
        <w:ind w:firstLine="720"/>
        <w:jc w:val="both"/>
        <w:rPr>
          <w:rFonts w:ascii="Times New Roman" w:hAnsi="Times New Roman"/>
          <w:b/>
          <w:spacing w:val="-4"/>
          <w:szCs w:val="28"/>
          <w:lang w:val="nb-NO"/>
        </w:rPr>
      </w:pPr>
      <w:r w:rsidRPr="00473CE5">
        <w:rPr>
          <w:rFonts w:ascii="Times New Roman" w:hAnsi="Times New Roman"/>
          <w:i/>
          <w:spacing w:val="-4"/>
          <w:szCs w:val="28"/>
          <w:lang w:val="nb-NO"/>
        </w:rPr>
        <w:t>c. Đánh giá chung:</w:t>
      </w:r>
      <w:r w:rsidRPr="00473CE5">
        <w:rPr>
          <w:rFonts w:ascii="Times New Roman" w:hAnsi="Times New Roman"/>
          <w:spacing w:val="-4"/>
          <w:szCs w:val="28"/>
          <w:lang w:val="nb-NO"/>
        </w:rPr>
        <w:t xml:space="preserve"> </w:t>
      </w:r>
      <w:r w:rsidRPr="00473CE5">
        <w:rPr>
          <w:rFonts w:ascii="Times New Roman" w:hAnsi="Times New Roman"/>
          <w:b/>
          <w:spacing w:val="-4"/>
          <w:szCs w:val="28"/>
          <w:lang w:val="nb-NO"/>
        </w:rPr>
        <w:t>Đạt.</w:t>
      </w:r>
    </w:p>
    <w:p w14:paraId="32CABDAF" w14:textId="77777777" w:rsidR="00D3044C" w:rsidRPr="00473CE5" w:rsidRDefault="00D3044C" w:rsidP="00D3044C">
      <w:pPr>
        <w:tabs>
          <w:tab w:val="left" w:pos="4140"/>
        </w:tabs>
        <w:spacing w:before="120" w:line="360" w:lineRule="exact"/>
        <w:ind w:firstLine="720"/>
        <w:jc w:val="both"/>
        <w:rPr>
          <w:rFonts w:ascii="Times New Roman" w:hAnsi="Times New Roman"/>
          <w:b/>
          <w:spacing w:val="-4"/>
          <w:szCs w:val="28"/>
          <w:lang w:val="nb-NO"/>
        </w:rPr>
      </w:pPr>
      <w:r w:rsidRPr="00473CE5">
        <w:rPr>
          <w:rFonts w:ascii="Times New Roman" w:hAnsi="Times New Roman"/>
          <w:b/>
          <w:spacing w:val="-4"/>
          <w:szCs w:val="28"/>
          <w:lang w:val="nb-NO"/>
        </w:rPr>
        <w:t>7. Tiêu chí số 7: Cơ sở hạ tầng thương mại nông thôn</w:t>
      </w:r>
    </w:p>
    <w:p w14:paraId="26DBAFFA" w14:textId="77777777" w:rsidR="00D3044C" w:rsidRPr="00473CE5" w:rsidRDefault="00D3044C" w:rsidP="00D3044C">
      <w:pPr>
        <w:tabs>
          <w:tab w:val="left" w:pos="4140"/>
        </w:tabs>
        <w:spacing w:before="120" w:line="360" w:lineRule="exact"/>
        <w:ind w:firstLine="720"/>
        <w:jc w:val="both"/>
        <w:rPr>
          <w:rFonts w:ascii="Times New Roman" w:hAnsi="Times New Roman"/>
          <w:i/>
          <w:spacing w:val="-4"/>
          <w:szCs w:val="28"/>
          <w:lang w:val="nb-NO"/>
        </w:rPr>
      </w:pPr>
      <w:r w:rsidRPr="00473CE5">
        <w:rPr>
          <w:rFonts w:ascii="Times New Roman" w:hAnsi="Times New Roman"/>
          <w:i/>
          <w:spacing w:val="-4"/>
          <w:szCs w:val="28"/>
          <w:lang w:val="nb-NO"/>
        </w:rPr>
        <w:t>a. Yêu cầu cầu tiêu chí:</w:t>
      </w:r>
    </w:p>
    <w:p w14:paraId="54FAD5A6" w14:textId="77777777" w:rsidR="00D3044C" w:rsidRPr="00473CE5" w:rsidRDefault="00D3044C" w:rsidP="00D3044C">
      <w:pPr>
        <w:tabs>
          <w:tab w:val="left" w:pos="4140"/>
        </w:tabs>
        <w:spacing w:before="120" w:line="360" w:lineRule="exact"/>
        <w:ind w:firstLine="720"/>
        <w:jc w:val="both"/>
        <w:rPr>
          <w:rFonts w:ascii="Times New Roman" w:hAnsi="Times New Roman"/>
          <w:spacing w:val="-4"/>
          <w:szCs w:val="28"/>
          <w:lang w:val="nb-NO"/>
        </w:rPr>
      </w:pPr>
      <w:r w:rsidRPr="00473CE5">
        <w:rPr>
          <w:rFonts w:ascii="Times New Roman" w:hAnsi="Times New Roman"/>
          <w:spacing w:val="-4"/>
          <w:szCs w:val="28"/>
          <w:lang w:val="nb-NO"/>
        </w:rPr>
        <w:t>- Xã có chợ nông thôn hoặc nơi mua bán, trao đổi hàng hóa.</w:t>
      </w:r>
    </w:p>
    <w:p w14:paraId="35E31440" w14:textId="77777777" w:rsidR="00D3044C" w:rsidRPr="00473CE5" w:rsidRDefault="00D3044C" w:rsidP="00D3044C">
      <w:pPr>
        <w:tabs>
          <w:tab w:val="left" w:pos="4140"/>
        </w:tabs>
        <w:spacing w:before="120" w:line="360" w:lineRule="exact"/>
        <w:ind w:firstLine="720"/>
        <w:jc w:val="both"/>
        <w:rPr>
          <w:rFonts w:ascii="Times New Roman" w:hAnsi="Times New Roman"/>
          <w:i/>
          <w:spacing w:val="-4"/>
          <w:szCs w:val="28"/>
          <w:lang w:val="nb-NO"/>
        </w:rPr>
      </w:pPr>
      <w:r w:rsidRPr="00473CE5">
        <w:rPr>
          <w:rFonts w:ascii="Times New Roman" w:hAnsi="Times New Roman"/>
          <w:i/>
          <w:spacing w:val="-4"/>
          <w:szCs w:val="28"/>
          <w:lang w:val="nb-NO"/>
        </w:rPr>
        <w:t>b. Kết quả thực hiện:</w:t>
      </w:r>
    </w:p>
    <w:p w14:paraId="638CB802"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nb-NO"/>
        </w:rPr>
      </w:pPr>
      <w:r w:rsidRPr="00473CE5">
        <w:rPr>
          <w:rFonts w:ascii="Times New Roman" w:hAnsi="Times New Roman"/>
          <w:bCs/>
          <w:color w:val="000000"/>
          <w:spacing w:val="8"/>
          <w:szCs w:val="28"/>
          <w:lang w:val="nb-NO"/>
        </w:rPr>
        <w:t>- Trên địa bàn xã Bằng Hành có 01 chợ tại thôn Trung Tâm, xã Bằng Hành, chợ họp theo phiên vào thứ ba hàng tuần.</w:t>
      </w:r>
    </w:p>
    <w:p w14:paraId="287C1FFC"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nb-NO"/>
        </w:rPr>
      </w:pPr>
      <w:r w:rsidRPr="00473CE5">
        <w:rPr>
          <w:rFonts w:ascii="Times New Roman" w:hAnsi="Times New Roman"/>
          <w:bCs/>
          <w:color w:val="000000"/>
          <w:spacing w:val="8"/>
          <w:szCs w:val="28"/>
          <w:lang w:val="nb-NO"/>
        </w:rPr>
        <w:t>- Ban quản lý chợ hoạt động có hiệu quả.</w:t>
      </w:r>
    </w:p>
    <w:p w14:paraId="3CE3D8AB"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nb-NO"/>
        </w:rPr>
      </w:pPr>
      <w:r w:rsidRPr="00473CE5">
        <w:rPr>
          <w:rFonts w:ascii="Times New Roman" w:hAnsi="Times New Roman"/>
          <w:bCs/>
          <w:color w:val="000000"/>
          <w:spacing w:val="8"/>
          <w:szCs w:val="28"/>
          <w:lang w:val="nb-NO"/>
        </w:rPr>
        <w:t xml:space="preserve">Năm 2023 chợ đã được đầu tư sửa chữa các hạng mục như: nhà chợ chính, nhà vệ sinh, lò đốt rác, giếng khoan, tường rào, Chợ có hệ thống Biển hiệu tên chợ, các thiết bị phòng chống, chữa cháy; nội quy chợ. </w:t>
      </w:r>
    </w:p>
    <w:p w14:paraId="0BFBF4F6"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nb-NO"/>
        </w:rPr>
      </w:pPr>
      <w:r w:rsidRPr="00473CE5">
        <w:rPr>
          <w:rFonts w:ascii="Times New Roman" w:hAnsi="Times New Roman"/>
          <w:bCs/>
          <w:color w:val="000000"/>
          <w:spacing w:val="8"/>
          <w:szCs w:val="28"/>
          <w:lang w:val="nb-NO"/>
        </w:rPr>
        <w:t>- Ban quản lý chợ được kiện toàn và hoạt động có hiệu quả.</w:t>
      </w:r>
    </w:p>
    <w:p w14:paraId="5BF136DD" w14:textId="77777777" w:rsidR="00D3044C" w:rsidRPr="00473CE5" w:rsidRDefault="00D3044C" w:rsidP="00D3044C">
      <w:pPr>
        <w:spacing w:before="120" w:line="360" w:lineRule="exact"/>
        <w:ind w:firstLine="720"/>
        <w:jc w:val="both"/>
        <w:rPr>
          <w:rFonts w:ascii="Times New Roman" w:hAnsi="Times New Roman"/>
          <w:b/>
          <w:bCs/>
          <w:color w:val="000000"/>
          <w:spacing w:val="8"/>
          <w:szCs w:val="28"/>
          <w:lang w:val="nb-NO"/>
        </w:rPr>
      </w:pPr>
      <w:r w:rsidRPr="00473CE5">
        <w:rPr>
          <w:rFonts w:ascii="Times New Roman" w:hAnsi="Times New Roman"/>
          <w:b/>
          <w:bCs/>
          <w:color w:val="000000"/>
          <w:spacing w:val="8"/>
          <w:szCs w:val="28"/>
          <w:lang w:val="nb-NO"/>
        </w:rPr>
        <w:t>Kinh phí thực hiện: 1.250 triệu đồng,</w:t>
      </w:r>
    </w:p>
    <w:p w14:paraId="4FD2B0A6" w14:textId="77777777" w:rsidR="00D3044C" w:rsidRPr="00473CE5" w:rsidRDefault="00D3044C" w:rsidP="00D3044C">
      <w:pPr>
        <w:spacing w:before="120" w:line="360" w:lineRule="exact"/>
        <w:ind w:firstLine="720"/>
        <w:jc w:val="both"/>
        <w:rPr>
          <w:rFonts w:ascii="Times New Roman" w:hAnsi="Times New Roman"/>
          <w:b/>
          <w:bCs/>
          <w:i/>
          <w:color w:val="000000"/>
          <w:spacing w:val="8"/>
          <w:szCs w:val="28"/>
          <w:lang w:val="nb-NO"/>
        </w:rPr>
      </w:pPr>
      <w:r w:rsidRPr="00473CE5">
        <w:rPr>
          <w:rFonts w:ascii="Times New Roman" w:hAnsi="Times New Roman"/>
          <w:bCs/>
          <w:i/>
          <w:color w:val="000000"/>
          <w:spacing w:val="8"/>
          <w:szCs w:val="28"/>
          <w:lang w:val="nb-NO"/>
        </w:rPr>
        <w:t>Trong đó:</w:t>
      </w:r>
    </w:p>
    <w:p w14:paraId="60CFAD84" w14:textId="77777777" w:rsidR="00D3044C" w:rsidRPr="00473CE5" w:rsidRDefault="00D3044C" w:rsidP="00D3044C">
      <w:pPr>
        <w:spacing w:before="120" w:line="360" w:lineRule="exact"/>
        <w:ind w:firstLine="720"/>
        <w:jc w:val="both"/>
        <w:rPr>
          <w:rFonts w:ascii="Times New Roman" w:hAnsi="Times New Roman"/>
          <w:szCs w:val="28"/>
          <w:lang w:val="vi-VN"/>
        </w:rPr>
      </w:pPr>
      <w:r w:rsidRPr="00473CE5">
        <w:rPr>
          <w:rFonts w:ascii="Times New Roman" w:hAnsi="Times New Roman"/>
          <w:szCs w:val="28"/>
          <w:lang w:val="vi-VN"/>
        </w:rPr>
        <w:t xml:space="preserve">- Vốn </w:t>
      </w:r>
      <w:r w:rsidRPr="00473CE5">
        <w:rPr>
          <w:rFonts w:ascii="Times New Roman" w:hAnsi="Times New Roman"/>
          <w:szCs w:val="28"/>
        </w:rPr>
        <w:t>Chương trình MTQG là</w:t>
      </w:r>
      <w:r w:rsidRPr="00473CE5">
        <w:rPr>
          <w:rFonts w:ascii="Times New Roman" w:hAnsi="Times New Roman"/>
          <w:szCs w:val="28"/>
          <w:lang w:val="vi-VN"/>
        </w:rPr>
        <w:t>: 1</w:t>
      </w:r>
      <w:r w:rsidRPr="00473CE5">
        <w:rPr>
          <w:rFonts w:ascii="Times New Roman" w:hAnsi="Times New Roman"/>
          <w:szCs w:val="28"/>
        </w:rPr>
        <w:t>.</w:t>
      </w:r>
      <w:r w:rsidRPr="00473CE5">
        <w:rPr>
          <w:rFonts w:ascii="Times New Roman" w:hAnsi="Times New Roman"/>
          <w:szCs w:val="28"/>
          <w:lang w:val="vi-VN"/>
        </w:rPr>
        <w:t>250 triệu đồng.</w:t>
      </w:r>
    </w:p>
    <w:p w14:paraId="1A40794C" w14:textId="77777777" w:rsidR="00D3044C" w:rsidRPr="00473CE5" w:rsidRDefault="00D3044C" w:rsidP="00D3044C">
      <w:pPr>
        <w:spacing w:before="120" w:line="360" w:lineRule="exact"/>
        <w:ind w:firstLine="720"/>
        <w:jc w:val="both"/>
        <w:rPr>
          <w:rFonts w:ascii="Times New Roman" w:hAnsi="Times New Roman"/>
          <w:bCs/>
          <w:color w:val="000000"/>
          <w:spacing w:val="8"/>
          <w:szCs w:val="28"/>
          <w:lang w:val="nb-NO"/>
        </w:rPr>
      </w:pPr>
      <w:r w:rsidRPr="00473CE5">
        <w:rPr>
          <w:rFonts w:ascii="Times New Roman" w:hAnsi="Times New Roman"/>
          <w:i/>
          <w:spacing w:val="-4"/>
          <w:szCs w:val="28"/>
          <w:lang w:val="nb-NO"/>
        </w:rPr>
        <w:t>c. Đánh giá chung:</w:t>
      </w:r>
      <w:r w:rsidRPr="00473CE5">
        <w:rPr>
          <w:rFonts w:ascii="Times New Roman" w:hAnsi="Times New Roman"/>
          <w:spacing w:val="-4"/>
          <w:szCs w:val="28"/>
          <w:lang w:val="nb-NO"/>
        </w:rPr>
        <w:t xml:space="preserve"> </w:t>
      </w:r>
      <w:r w:rsidRPr="00473CE5">
        <w:rPr>
          <w:rFonts w:ascii="Times New Roman" w:hAnsi="Times New Roman"/>
          <w:b/>
          <w:spacing w:val="-4"/>
          <w:szCs w:val="28"/>
          <w:lang w:val="nb-NO"/>
        </w:rPr>
        <w:t>Đạt</w:t>
      </w:r>
      <w:r w:rsidRPr="00473CE5">
        <w:rPr>
          <w:rFonts w:ascii="Times New Roman" w:hAnsi="Times New Roman"/>
          <w:spacing w:val="-4"/>
          <w:szCs w:val="28"/>
          <w:lang w:val="nb-NO"/>
        </w:rPr>
        <w:t>.</w:t>
      </w:r>
    </w:p>
    <w:p w14:paraId="367A1201" w14:textId="77777777" w:rsidR="00D3044C" w:rsidRPr="00473CE5" w:rsidRDefault="00D3044C" w:rsidP="00D3044C">
      <w:pPr>
        <w:tabs>
          <w:tab w:val="left" w:pos="4140"/>
        </w:tabs>
        <w:spacing w:before="120" w:line="360" w:lineRule="exact"/>
        <w:ind w:firstLine="720"/>
        <w:jc w:val="both"/>
        <w:rPr>
          <w:rFonts w:ascii="Times New Roman" w:hAnsi="Times New Roman"/>
          <w:b/>
          <w:spacing w:val="-4"/>
          <w:szCs w:val="28"/>
          <w:lang w:val="nb-NO"/>
        </w:rPr>
      </w:pPr>
      <w:r w:rsidRPr="00473CE5">
        <w:rPr>
          <w:rFonts w:ascii="Times New Roman" w:hAnsi="Times New Roman"/>
          <w:b/>
          <w:spacing w:val="-4"/>
          <w:szCs w:val="28"/>
          <w:lang w:val="nb-NO"/>
        </w:rPr>
        <w:t>8. Tiêu chí số 8: Thông tin và truyền thông</w:t>
      </w:r>
    </w:p>
    <w:p w14:paraId="04118F74" w14:textId="77777777" w:rsidR="00D3044C" w:rsidRPr="00473CE5" w:rsidRDefault="00D3044C" w:rsidP="00D3044C">
      <w:pPr>
        <w:tabs>
          <w:tab w:val="left" w:pos="4140"/>
        </w:tabs>
        <w:spacing w:before="120" w:line="360" w:lineRule="exact"/>
        <w:ind w:firstLine="720"/>
        <w:jc w:val="both"/>
        <w:rPr>
          <w:rFonts w:ascii="Times New Roman" w:hAnsi="Times New Roman"/>
          <w:i/>
          <w:spacing w:val="-4"/>
          <w:szCs w:val="28"/>
          <w:lang w:val="nb-NO"/>
        </w:rPr>
      </w:pPr>
      <w:r w:rsidRPr="00473CE5">
        <w:rPr>
          <w:rFonts w:ascii="Times New Roman" w:hAnsi="Times New Roman"/>
          <w:i/>
          <w:spacing w:val="-4"/>
          <w:szCs w:val="28"/>
          <w:lang w:val="nb-NO"/>
        </w:rPr>
        <w:t>a. Yêu cầu của tiêu chí:</w:t>
      </w:r>
    </w:p>
    <w:p w14:paraId="30B8F583" w14:textId="77777777" w:rsidR="00D3044C" w:rsidRPr="00473CE5" w:rsidRDefault="00D3044C" w:rsidP="00D3044C">
      <w:pPr>
        <w:tabs>
          <w:tab w:val="left" w:pos="4140"/>
        </w:tabs>
        <w:spacing w:before="120" w:line="360" w:lineRule="exact"/>
        <w:ind w:firstLine="720"/>
        <w:jc w:val="both"/>
        <w:rPr>
          <w:rFonts w:ascii="Times New Roman" w:hAnsi="Times New Roman"/>
          <w:spacing w:val="-4"/>
          <w:szCs w:val="28"/>
          <w:lang w:val="nb-NO"/>
        </w:rPr>
      </w:pPr>
      <w:r w:rsidRPr="00473CE5">
        <w:rPr>
          <w:rFonts w:ascii="Times New Roman" w:hAnsi="Times New Roman"/>
          <w:spacing w:val="-4"/>
          <w:szCs w:val="28"/>
          <w:lang w:val="nb-NO"/>
        </w:rPr>
        <w:t>8.1. Xã có điểm phục vụ bưu chính.</w:t>
      </w:r>
    </w:p>
    <w:p w14:paraId="42AF680C" w14:textId="77777777" w:rsidR="00D3044C" w:rsidRPr="00473CE5" w:rsidRDefault="00D3044C" w:rsidP="00D3044C">
      <w:pPr>
        <w:tabs>
          <w:tab w:val="left" w:pos="4140"/>
        </w:tabs>
        <w:spacing w:before="120" w:line="360" w:lineRule="exact"/>
        <w:ind w:firstLine="720"/>
        <w:jc w:val="both"/>
        <w:rPr>
          <w:rFonts w:ascii="Times New Roman" w:hAnsi="Times New Roman"/>
          <w:spacing w:val="-4"/>
          <w:szCs w:val="28"/>
          <w:lang w:val="nb-NO"/>
        </w:rPr>
      </w:pPr>
      <w:r w:rsidRPr="00473CE5">
        <w:rPr>
          <w:rFonts w:ascii="Times New Roman" w:hAnsi="Times New Roman"/>
          <w:spacing w:val="-4"/>
          <w:szCs w:val="28"/>
          <w:lang w:val="nb-NO"/>
        </w:rPr>
        <w:t>8.2. Xã có dịch vụ viễn thông, internet.</w:t>
      </w:r>
    </w:p>
    <w:p w14:paraId="5E377CCF" w14:textId="77777777" w:rsidR="00D3044C" w:rsidRPr="00473CE5" w:rsidRDefault="00D3044C" w:rsidP="00D3044C">
      <w:pPr>
        <w:tabs>
          <w:tab w:val="left" w:pos="4140"/>
        </w:tabs>
        <w:spacing w:before="120" w:line="360" w:lineRule="exact"/>
        <w:ind w:firstLine="720"/>
        <w:jc w:val="both"/>
        <w:rPr>
          <w:rFonts w:ascii="Times New Roman" w:hAnsi="Times New Roman"/>
          <w:spacing w:val="-4"/>
          <w:szCs w:val="28"/>
          <w:lang w:val="nb-NO"/>
        </w:rPr>
      </w:pPr>
      <w:r w:rsidRPr="00473CE5">
        <w:rPr>
          <w:rFonts w:ascii="Times New Roman" w:hAnsi="Times New Roman"/>
          <w:spacing w:val="-4"/>
          <w:szCs w:val="28"/>
          <w:lang w:val="nb-NO"/>
        </w:rPr>
        <w:t>8.3. Xã có đài truyền thanh và hệ thống loa đến các thôn.</w:t>
      </w:r>
    </w:p>
    <w:p w14:paraId="11BBF2FC" w14:textId="77777777" w:rsidR="00D3044C" w:rsidRPr="00473CE5" w:rsidRDefault="00D3044C" w:rsidP="00D3044C">
      <w:pPr>
        <w:tabs>
          <w:tab w:val="left" w:pos="4140"/>
        </w:tabs>
        <w:spacing w:before="120" w:line="360" w:lineRule="exact"/>
        <w:ind w:firstLine="720"/>
        <w:jc w:val="both"/>
        <w:rPr>
          <w:rFonts w:ascii="Times New Roman" w:hAnsi="Times New Roman"/>
          <w:spacing w:val="-4"/>
          <w:szCs w:val="28"/>
          <w:lang w:val="nb-NO"/>
        </w:rPr>
      </w:pPr>
      <w:r w:rsidRPr="00473CE5">
        <w:rPr>
          <w:rFonts w:ascii="Times New Roman" w:hAnsi="Times New Roman"/>
          <w:spacing w:val="-4"/>
          <w:szCs w:val="28"/>
          <w:lang w:val="nb-NO"/>
        </w:rPr>
        <w:t>8.4. Xã có ứng dụng công nghệ thông tin trong công tác quản lý, điều hành.</w:t>
      </w:r>
    </w:p>
    <w:p w14:paraId="72656298" w14:textId="77777777" w:rsidR="00D3044C" w:rsidRPr="00473CE5" w:rsidRDefault="00D3044C" w:rsidP="00D3044C">
      <w:pPr>
        <w:tabs>
          <w:tab w:val="left" w:pos="4140"/>
        </w:tabs>
        <w:spacing w:before="120" w:line="360" w:lineRule="exact"/>
        <w:ind w:firstLine="720"/>
        <w:jc w:val="both"/>
        <w:rPr>
          <w:rFonts w:ascii="Times New Roman" w:hAnsi="Times New Roman"/>
          <w:i/>
          <w:spacing w:val="-4"/>
          <w:szCs w:val="28"/>
          <w:lang w:val="nb-NO"/>
        </w:rPr>
      </w:pPr>
      <w:r w:rsidRPr="00473CE5">
        <w:rPr>
          <w:rFonts w:ascii="Times New Roman" w:hAnsi="Times New Roman"/>
          <w:i/>
          <w:spacing w:val="-4"/>
          <w:szCs w:val="28"/>
          <w:lang w:val="nb-NO"/>
        </w:rPr>
        <w:t>b. Kết quả thực hiện:</w:t>
      </w:r>
    </w:p>
    <w:p w14:paraId="36845223" w14:textId="77777777" w:rsidR="00D3044C" w:rsidRPr="00473CE5" w:rsidRDefault="00D3044C" w:rsidP="00D3044C">
      <w:pPr>
        <w:spacing w:before="120" w:line="360" w:lineRule="exact"/>
        <w:ind w:firstLine="720"/>
        <w:jc w:val="both"/>
        <w:rPr>
          <w:rFonts w:ascii="Times New Roman" w:hAnsi="Times New Roman"/>
          <w:szCs w:val="28"/>
          <w:lang w:val="nb-NO"/>
        </w:rPr>
      </w:pPr>
      <w:r w:rsidRPr="00473CE5">
        <w:rPr>
          <w:rFonts w:ascii="Times New Roman" w:hAnsi="Times New Roman"/>
          <w:szCs w:val="28"/>
          <w:lang w:val="nb-NO"/>
        </w:rPr>
        <w:t xml:space="preserve">8.1. Xã có điểm phục vụ bưu chính: </w:t>
      </w:r>
      <w:r w:rsidRPr="00473CE5">
        <w:rPr>
          <w:rFonts w:ascii="Times New Roman" w:hAnsi="Times New Roman"/>
          <w:b/>
          <w:szCs w:val="28"/>
          <w:lang w:val="nb-NO"/>
        </w:rPr>
        <w:t>Đạt</w:t>
      </w:r>
      <w:r w:rsidRPr="00473CE5">
        <w:rPr>
          <w:rFonts w:ascii="Times New Roman" w:hAnsi="Times New Roman"/>
          <w:szCs w:val="28"/>
          <w:lang w:val="nb-NO"/>
        </w:rPr>
        <w:t>;</w:t>
      </w:r>
    </w:p>
    <w:p w14:paraId="0D4FD85E" w14:textId="77777777" w:rsidR="00D3044C" w:rsidRPr="00473CE5" w:rsidRDefault="00D3044C" w:rsidP="00D3044C">
      <w:pPr>
        <w:spacing w:before="120" w:line="360" w:lineRule="exact"/>
        <w:ind w:firstLine="720"/>
        <w:jc w:val="both"/>
        <w:rPr>
          <w:rFonts w:ascii="Times New Roman" w:hAnsi="Times New Roman"/>
          <w:szCs w:val="28"/>
          <w:lang w:val="nb-NO"/>
        </w:rPr>
      </w:pPr>
      <w:r w:rsidRPr="00473CE5">
        <w:rPr>
          <w:rFonts w:ascii="Times New Roman" w:hAnsi="Times New Roman"/>
          <w:szCs w:val="28"/>
          <w:lang w:val="nb-NO"/>
        </w:rPr>
        <w:t xml:space="preserve">8.2. Xã có dịch vụ viễn thông, Internet: </w:t>
      </w:r>
      <w:r w:rsidRPr="00473CE5">
        <w:rPr>
          <w:rFonts w:ascii="Times New Roman" w:hAnsi="Times New Roman"/>
          <w:b/>
          <w:szCs w:val="28"/>
          <w:lang w:val="nb-NO"/>
        </w:rPr>
        <w:t>Đạt</w:t>
      </w:r>
      <w:r w:rsidRPr="00473CE5">
        <w:rPr>
          <w:rFonts w:ascii="Times New Roman" w:hAnsi="Times New Roman"/>
          <w:szCs w:val="28"/>
          <w:lang w:val="nb-NO"/>
        </w:rPr>
        <w:t>;</w:t>
      </w:r>
    </w:p>
    <w:p w14:paraId="4B2C44D9" w14:textId="77777777" w:rsidR="00D3044C" w:rsidRPr="00473CE5" w:rsidRDefault="00D3044C" w:rsidP="00D3044C">
      <w:pPr>
        <w:spacing w:before="120" w:line="360" w:lineRule="exact"/>
        <w:ind w:firstLine="720"/>
        <w:jc w:val="both"/>
        <w:rPr>
          <w:rFonts w:ascii="Times New Roman" w:hAnsi="Times New Roman"/>
          <w:szCs w:val="28"/>
          <w:lang w:val="nb-NO"/>
        </w:rPr>
      </w:pPr>
      <w:r w:rsidRPr="00473CE5">
        <w:rPr>
          <w:rFonts w:ascii="Times New Roman" w:hAnsi="Times New Roman"/>
          <w:szCs w:val="28"/>
          <w:lang w:val="nb-NO"/>
        </w:rPr>
        <w:lastRenderedPageBreak/>
        <w:t>8.3. Xã có đài truyền thanh và hệ thống loa đến các thôn: 9/11 thôn được lắp đặt hệ thống loa truyền thanh.</w:t>
      </w:r>
      <w:r w:rsidRPr="00473CE5">
        <w:rPr>
          <w:rFonts w:ascii="Times New Roman" w:hAnsi="Times New Roman"/>
          <w:b/>
          <w:szCs w:val="28"/>
          <w:lang w:val="nb-NO"/>
        </w:rPr>
        <w:t xml:space="preserve"> Đạt</w:t>
      </w:r>
      <w:r w:rsidRPr="00473CE5">
        <w:rPr>
          <w:rFonts w:ascii="Times New Roman" w:hAnsi="Times New Roman"/>
          <w:i/>
          <w:szCs w:val="28"/>
          <w:lang w:val="nb-NO"/>
        </w:rPr>
        <w:t>.</w:t>
      </w:r>
    </w:p>
    <w:p w14:paraId="7C5A033C" w14:textId="77777777" w:rsidR="00D3044C" w:rsidRPr="00473CE5" w:rsidRDefault="00D3044C" w:rsidP="00D3044C">
      <w:pPr>
        <w:tabs>
          <w:tab w:val="left" w:pos="4140"/>
        </w:tabs>
        <w:spacing w:before="120" w:line="360" w:lineRule="exact"/>
        <w:ind w:firstLine="720"/>
        <w:jc w:val="both"/>
        <w:rPr>
          <w:rFonts w:ascii="Times New Roman" w:hAnsi="Times New Roman"/>
          <w:b/>
          <w:spacing w:val="-6"/>
          <w:szCs w:val="28"/>
          <w:lang w:val="nb-NO"/>
        </w:rPr>
      </w:pPr>
      <w:r w:rsidRPr="00473CE5">
        <w:rPr>
          <w:rFonts w:ascii="Times New Roman" w:hAnsi="Times New Roman"/>
          <w:spacing w:val="-6"/>
          <w:szCs w:val="28"/>
          <w:lang w:val="nb-NO"/>
        </w:rPr>
        <w:t xml:space="preserve">8.4.Xã có ứng dụng công nghệ thông tin trong công tác quản lý, điều hành: </w:t>
      </w:r>
      <w:r w:rsidRPr="00473CE5">
        <w:rPr>
          <w:rFonts w:ascii="Times New Roman" w:hAnsi="Times New Roman"/>
          <w:b/>
          <w:spacing w:val="-6"/>
          <w:szCs w:val="28"/>
          <w:lang w:val="nb-NO"/>
        </w:rPr>
        <w:t>Đạt</w:t>
      </w:r>
    </w:p>
    <w:p w14:paraId="243AFCCD" w14:textId="77777777" w:rsidR="00D3044C" w:rsidRPr="00473CE5" w:rsidRDefault="00D3044C" w:rsidP="00D3044C">
      <w:pPr>
        <w:tabs>
          <w:tab w:val="left" w:pos="4140"/>
        </w:tabs>
        <w:spacing w:before="120" w:line="360" w:lineRule="exact"/>
        <w:ind w:firstLine="720"/>
        <w:jc w:val="both"/>
        <w:rPr>
          <w:rFonts w:ascii="Times New Roman" w:hAnsi="Times New Roman"/>
          <w:spacing w:val="-4"/>
          <w:szCs w:val="28"/>
          <w:lang w:val="nb-NO"/>
        </w:rPr>
      </w:pPr>
      <w:r w:rsidRPr="00473CE5">
        <w:rPr>
          <w:rFonts w:ascii="Times New Roman" w:hAnsi="Times New Roman"/>
          <w:i/>
          <w:spacing w:val="-4"/>
          <w:szCs w:val="28"/>
          <w:lang w:val="nb-NO"/>
        </w:rPr>
        <w:t>c. Đánh giá chung:</w:t>
      </w:r>
      <w:r w:rsidRPr="00473CE5">
        <w:rPr>
          <w:rFonts w:ascii="Times New Roman" w:hAnsi="Times New Roman"/>
          <w:spacing w:val="-4"/>
          <w:szCs w:val="28"/>
          <w:lang w:val="nb-NO"/>
        </w:rPr>
        <w:t xml:space="preserve"> </w:t>
      </w:r>
      <w:r w:rsidRPr="00473CE5">
        <w:rPr>
          <w:rFonts w:ascii="Times New Roman" w:hAnsi="Times New Roman"/>
          <w:b/>
          <w:spacing w:val="-4"/>
          <w:szCs w:val="28"/>
          <w:lang w:val="nb-NO"/>
        </w:rPr>
        <w:t>Đạt.</w:t>
      </w:r>
    </w:p>
    <w:p w14:paraId="0600FC73" w14:textId="77777777" w:rsidR="00D3044C" w:rsidRPr="00473CE5" w:rsidRDefault="00D3044C" w:rsidP="00D3044C">
      <w:pPr>
        <w:spacing w:before="120" w:line="360" w:lineRule="exact"/>
        <w:ind w:firstLine="720"/>
        <w:jc w:val="both"/>
        <w:rPr>
          <w:rFonts w:ascii="Times New Roman" w:hAnsi="Times New Roman"/>
          <w:b/>
          <w:szCs w:val="28"/>
          <w:lang w:val="nb-NO"/>
        </w:rPr>
      </w:pPr>
      <w:r w:rsidRPr="00473CE5">
        <w:rPr>
          <w:rFonts w:ascii="Times New Roman" w:hAnsi="Times New Roman"/>
          <w:b/>
          <w:szCs w:val="28"/>
          <w:lang w:val="sv-SE"/>
        </w:rPr>
        <w:t>9.</w:t>
      </w:r>
      <w:r w:rsidRPr="00473CE5">
        <w:rPr>
          <w:rFonts w:ascii="Times New Roman" w:hAnsi="Times New Roman"/>
          <w:b/>
          <w:szCs w:val="28"/>
          <w:lang w:val="nb-NO"/>
        </w:rPr>
        <w:t xml:space="preserve"> Tiêu chí số 9: Nhà ở dân cư</w:t>
      </w:r>
    </w:p>
    <w:p w14:paraId="6EE16F30" w14:textId="77777777" w:rsidR="00D3044C" w:rsidRPr="00473CE5" w:rsidRDefault="00D3044C" w:rsidP="00D3044C">
      <w:pPr>
        <w:spacing w:before="120" w:line="360" w:lineRule="exact"/>
        <w:ind w:firstLine="720"/>
        <w:jc w:val="both"/>
        <w:rPr>
          <w:rFonts w:ascii="Times New Roman" w:hAnsi="Times New Roman"/>
          <w:i/>
          <w:szCs w:val="28"/>
          <w:lang w:val="nb-NO"/>
        </w:rPr>
      </w:pPr>
      <w:r w:rsidRPr="00473CE5">
        <w:rPr>
          <w:rFonts w:ascii="Times New Roman" w:hAnsi="Times New Roman"/>
          <w:i/>
          <w:szCs w:val="28"/>
          <w:lang w:val="nb-NO"/>
        </w:rPr>
        <w:t>a. Yêu cầu của tiêu chí:</w:t>
      </w:r>
    </w:p>
    <w:p w14:paraId="5973731B" w14:textId="77777777" w:rsidR="00D3044C" w:rsidRPr="00473CE5" w:rsidRDefault="00D3044C" w:rsidP="00D3044C">
      <w:pPr>
        <w:spacing w:before="120" w:line="360" w:lineRule="exact"/>
        <w:ind w:firstLine="720"/>
        <w:jc w:val="both"/>
        <w:rPr>
          <w:rFonts w:ascii="Times New Roman" w:hAnsi="Times New Roman"/>
          <w:szCs w:val="28"/>
          <w:lang w:val="nb-NO"/>
        </w:rPr>
      </w:pPr>
      <w:r w:rsidRPr="00473CE5">
        <w:rPr>
          <w:rFonts w:ascii="Times New Roman" w:hAnsi="Times New Roman"/>
          <w:szCs w:val="28"/>
          <w:lang w:val="nb-NO"/>
        </w:rPr>
        <w:t>9.1. Nhà tạm, nhà dột nát: không.</w:t>
      </w:r>
    </w:p>
    <w:p w14:paraId="3D13B796" w14:textId="77777777" w:rsidR="00D3044C" w:rsidRPr="00473CE5" w:rsidRDefault="00D3044C" w:rsidP="00D3044C">
      <w:pPr>
        <w:spacing w:before="120" w:line="360" w:lineRule="exact"/>
        <w:ind w:firstLine="720"/>
        <w:jc w:val="both"/>
        <w:rPr>
          <w:rFonts w:ascii="Times New Roman" w:hAnsi="Times New Roman"/>
          <w:szCs w:val="28"/>
          <w:lang w:val="nb-NO"/>
        </w:rPr>
      </w:pPr>
      <w:r w:rsidRPr="00473CE5">
        <w:rPr>
          <w:rFonts w:ascii="Times New Roman" w:hAnsi="Times New Roman"/>
          <w:szCs w:val="28"/>
          <w:lang w:val="nb-NO"/>
        </w:rPr>
        <w:t>9.2. Tỷ lệ hộ có nhà ở kiên cố hoặc bán kiên cố: Đạt &gt; 75%.</w:t>
      </w:r>
    </w:p>
    <w:p w14:paraId="3876DB19" w14:textId="77777777" w:rsidR="00D3044C" w:rsidRPr="00473CE5" w:rsidRDefault="00D3044C" w:rsidP="00D3044C">
      <w:pPr>
        <w:spacing w:before="120" w:line="360" w:lineRule="exact"/>
        <w:ind w:firstLine="720"/>
        <w:jc w:val="both"/>
        <w:rPr>
          <w:rFonts w:ascii="Times New Roman" w:hAnsi="Times New Roman"/>
          <w:bCs/>
          <w:spacing w:val="-4"/>
          <w:szCs w:val="28"/>
          <w:lang w:val="nb-NO"/>
        </w:rPr>
      </w:pPr>
      <w:r w:rsidRPr="00473CE5">
        <w:rPr>
          <w:rFonts w:ascii="Times New Roman" w:hAnsi="Times New Roman"/>
          <w:i/>
          <w:spacing w:val="-4"/>
          <w:szCs w:val="28"/>
          <w:lang w:val="nb-NO"/>
        </w:rPr>
        <w:t>b. Kết quả thực hiện:</w:t>
      </w:r>
    </w:p>
    <w:p w14:paraId="42C00D3F" w14:textId="77777777" w:rsidR="00D3044C" w:rsidRPr="00473CE5" w:rsidRDefault="00D3044C" w:rsidP="00D3044C">
      <w:pPr>
        <w:spacing w:before="120" w:line="360" w:lineRule="exact"/>
        <w:ind w:firstLine="720"/>
        <w:jc w:val="both"/>
        <w:rPr>
          <w:rFonts w:ascii="Times New Roman" w:hAnsi="Times New Roman"/>
          <w:bCs/>
          <w:spacing w:val="-4"/>
          <w:szCs w:val="28"/>
          <w:lang w:val="nb-NO"/>
        </w:rPr>
      </w:pPr>
      <w:r w:rsidRPr="00473CE5">
        <w:rPr>
          <w:rFonts w:ascii="Times New Roman" w:hAnsi="Times New Roman"/>
          <w:bCs/>
          <w:spacing w:val="-4"/>
          <w:szCs w:val="28"/>
          <w:lang w:val="nb-NO"/>
        </w:rPr>
        <w:t>9.1. Trên địa bà xã hiện nay không còn nhà dột nát: Đạt</w:t>
      </w:r>
    </w:p>
    <w:p w14:paraId="5CC90872" w14:textId="77777777" w:rsidR="00D3044C" w:rsidRPr="00473CE5" w:rsidRDefault="00D3044C" w:rsidP="00D3044C">
      <w:pPr>
        <w:spacing w:before="120" w:line="360" w:lineRule="exact"/>
        <w:ind w:firstLine="720"/>
        <w:jc w:val="both"/>
        <w:rPr>
          <w:rFonts w:ascii="Times New Roman" w:hAnsi="Times New Roman"/>
          <w:bCs/>
          <w:spacing w:val="-4"/>
          <w:szCs w:val="28"/>
          <w:lang w:val="nb-NO"/>
        </w:rPr>
      </w:pPr>
      <w:r w:rsidRPr="00473CE5">
        <w:rPr>
          <w:rFonts w:ascii="Times New Roman" w:hAnsi="Times New Roman"/>
          <w:bCs/>
          <w:spacing w:val="-4"/>
          <w:szCs w:val="28"/>
          <w:lang w:val="nb-NO"/>
        </w:rPr>
        <w:t>9.2. Trên địa bàn xã có 895/1.114 nhà ở kiên cố hoặc bán kiên cố, đạt tỷ lệ 80,3 %. Nhà ở chưa đạt chuẩn 219/1.114 chiếm 19,7 %. Đạt</w:t>
      </w:r>
    </w:p>
    <w:p w14:paraId="2755E019" w14:textId="77777777" w:rsidR="00D3044C" w:rsidRPr="00473CE5" w:rsidRDefault="00D3044C" w:rsidP="00D3044C">
      <w:pPr>
        <w:spacing w:before="120" w:line="360" w:lineRule="exact"/>
        <w:ind w:firstLine="720"/>
        <w:jc w:val="both"/>
        <w:rPr>
          <w:rFonts w:ascii="Times New Roman" w:hAnsi="Times New Roman"/>
          <w:bCs/>
          <w:color w:val="000000"/>
          <w:spacing w:val="-4"/>
          <w:szCs w:val="28"/>
          <w:lang w:val="nb-NO"/>
        </w:rPr>
      </w:pPr>
      <w:r w:rsidRPr="00473CE5">
        <w:rPr>
          <w:rFonts w:ascii="Times New Roman" w:hAnsi="Times New Roman"/>
          <w:bCs/>
          <w:color w:val="000000"/>
          <w:spacing w:val="-4"/>
          <w:szCs w:val="28"/>
          <w:lang w:val="nb-NO"/>
        </w:rPr>
        <w:t xml:space="preserve">Kinh phí thực hiện: </w:t>
      </w:r>
      <w:r w:rsidRPr="00473CE5">
        <w:rPr>
          <w:rFonts w:ascii="Times New Roman" w:hAnsi="Times New Roman"/>
          <w:b/>
          <w:bCs/>
          <w:color w:val="000000"/>
          <w:spacing w:val="-4"/>
          <w:szCs w:val="28"/>
          <w:lang w:val="nb-NO"/>
        </w:rPr>
        <w:t>7.235</w:t>
      </w:r>
      <w:r w:rsidRPr="00473CE5">
        <w:rPr>
          <w:rFonts w:ascii="Times New Roman" w:hAnsi="Times New Roman"/>
          <w:bCs/>
          <w:color w:val="000000"/>
          <w:spacing w:val="-4"/>
          <w:szCs w:val="28"/>
          <w:lang w:val="nb-NO"/>
        </w:rPr>
        <w:t xml:space="preserve"> triệu đồng.</w:t>
      </w:r>
    </w:p>
    <w:p w14:paraId="2482DB07" w14:textId="77777777" w:rsidR="00D3044C" w:rsidRPr="00473CE5" w:rsidRDefault="00D3044C" w:rsidP="00D3044C">
      <w:pPr>
        <w:spacing w:before="120" w:line="360" w:lineRule="exact"/>
        <w:ind w:firstLine="720"/>
        <w:jc w:val="both"/>
        <w:rPr>
          <w:rFonts w:ascii="Times New Roman" w:hAnsi="Times New Roman"/>
          <w:bCs/>
          <w:i/>
          <w:color w:val="000000"/>
          <w:spacing w:val="-4"/>
          <w:szCs w:val="28"/>
          <w:lang w:val="nb-NO"/>
        </w:rPr>
      </w:pPr>
      <w:r w:rsidRPr="00473CE5">
        <w:rPr>
          <w:rFonts w:ascii="Times New Roman" w:hAnsi="Times New Roman"/>
          <w:bCs/>
          <w:i/>
          <w:color w:val="000000"/>
          <w:spacing w:val="-4"/>
          <w:szCs w:val="28"/>
          <w:lang w:val="nb-NO"/>
        </w:rPr>
        <w:t>Trong đó:</w:t>
      </w:r>
    </w:p>
    <w:p w14:paraId="4B195B02" w14:textId="77777777" w:rsidR="00D3044C" w:rsidRPr="00473CE5" w:rsidRDefault="00D3044C" w:rsidP="00D3044C">
      <w:pPr>
        <w:spacing w:before="120" w:line="360" w:lineRule="exact"/>
        <w:ind w:firstLine="720"/>
        <w:jc w:val="both"/>
        <w:rPr>
          <w:rFonts w:ascii="Times New Roman" w:hAnsi="Times New Roman"/>
          <w:bCs/>
          <w:color w:val="000000"/>
          <w:spacing w:val="-4"/>
          <w:szCs w:val="28"/>
          <w:lang w:val="nb-NO"/>
        </w:rPr>
      </w:pPr>
      <w:r w:rsidRPr="00473CE5">
        <w:rPr>
          <w:rFonts w:ascii="Times New Roman" w:hAnsi="Times New Roman"/>
          <w:bCs/>
          <w:color w:val="000000"/>
          <w:spacing w:val="-4"/>
          <w:szCs w:val="28"/>
          <w:lang w:val="nb-NO"/>
        </w:rPr>
        <w:t>- Nhà nước hỗ trợ 3.150; các hộ gia đình được làm nhà và xã hội hóa 4.085 triệu đồng</w:t>
      </w:r>
    </w:p>
    <w:p w14:paraId="26C52FCC" w14:textId="77777777" w:rsidR="00D3044C" w:rsidRPr="00473CE5" w:rsidRDefault="00D3044C" w:rsidP="00D3044C">
      <w:pPr>
        <w:spacing w:before="120" w:line="360" w:lineRule="exact"/>
        <w:ind w:firstLine="720"/>
        <w:jc w:val="both"/>
        <w:rPr>
          <w:rFonts w:ascii="Times New Roman" w:hAnsi="Times New Roman"/>
          <w:b/>
          <w:bCs/>
          <w:i/>
          <w:color w:val="000000"/>
          <w:spacing w:val="8"/>
          <w:szCs w:val="28"/>
          <w:lang w:val="nb-NO"/>
        </w:rPr>
      </w:pPr>
      <w:r w:rsidRPr="00473CE5">
        <w:rPr>
          <w:rFonts w:ascii="Times New Roman" w:hAnsi="Times New Roman"/>
          <w:bCs/>
          <w:i/>
          <w:color w:val="000000"/>
          <w:spacing w:val="8"/>
          <w:szCs w:val="28"/>
          <w:lang w:val="nb-NO"/>
        </w:rPr>
        <w:t>c. Đánh giá tiêu chí:</w:t>
      </w:r>
      <w:r w:rsidRPr="00473CE5">
        <w:rPr>
          <w:rFonts w:ascii="Times New Roman" w:hAnsi="Times New Roman"/>
          <w:b/>
          <w:bCs/>
          <w:i/>
          <w:color w:val="000000"/>
          <w:spacing w:val="8"/>
          <w:szCs w:val="28"/>
          <w:lang w:val="nb-NO"/>
        </w:rPr>
        <w:t xml:space="preserve"> Đạt.</w:t>
      </w:r>
    </w:p>
    <w:p w14:paraId="75C7774E" w14:textId="77777777" w:rsidR="00D3044C" w:rsidRPr="00473CE5" w:rsidRDefault="00D3044C" w:rsidP="00D3044C">
      <w:pPr>
        <w:spacing w:before="120" w:line="360" w:lineRule="exact"/>
        <w:ind w:firstLine="720"/>
        <w:jc w:val="both"/>
        <w:rPr>
          <w:rFonts w:ascii="Times New Roman" w:hAnsi="Times New Roman"/>
          <w:b/>
          <w:bCs/>
          <w:i/>
          <w:color w:val="000000"/>
          <w:spacing w:val="8"/>
          <w:szCs w:val="28"/>
          <w:lang w:val="nb-NO"/>
        </w:rPr>
      </w:pPr>
      <w:r w:rsidRPr="00473CE5">
        <w:rPr>
          <w:rFonts w:ascii="Times New Roman" w:hAnsi="Times New Roman"/>
          <w:b/>
          <w:color w:val="000000"/>
          <w:szCs w:val="28"/>
          <w:lang w:val="sv-SE"/>
        </w:rPr>
        <w:t>10. Tiêu chí số 10: Thu nhập</w:t>
      </w:r>
    </w:p>
    <w:p w14:paraId="0038CF25"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i/>
          <w:szCs w:val="28"/>
          <w:lang w:val="sv-SE"/>
        </w:rPr>
        <w:t>a. Yêu cầu của tiêu chí</w:t>
      </w:r>
      <w:r w:rsidRPr="00473CE5">
        <w:rPr>
          <w:rFonts w:ascii="Times New Roman" w:hAnsi="Times New Roman"/>
          <w:szCs w:val="28"/>
          <w:lang w:val="sv-SE"/>
        </w:rPr>
        <w:t>.</w:t>
      </w:r>
    </w:p>
    <w:p w14:paraId="1E6F6FD2"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xml:space="preserve">- Thu nhập bình quân đầu người khu vực nông thôn đến năm </w:t>
      </w:r>
      <w:r w:rsidRPr="00473CE5">
        <w:rPr>
          <w:rFonts w:ascii="Times New Roman" w:hAnsi="Times New Roman"/>
          <w:color w:val="000000"/>
          <w:szCs w:val="28"/>
          <w:lang w:val="sv-SE"/>
        </w:rPr>
        <w:t>2023</w:t>
      </w:r>
      <w:r w:rsidRPr="00473CE5">
        <w:rPr>
          <w:rFonts w:ascii="Times New Roman" w:hAnsi="Times New Roman"/>
          <w:szCs w:val="28"/>
          <w:lang w:val="sv-SE"/>
        </w:rPr>
        <w:t xml:space="preserve"> (triệu đồng/người): </w:t>
      </w:r>
      <w:r w:rsidRPr="00473CE5">
        <w:rPr>
          <w:rFonts w:ascii="Times New Roman" w:hAnsi="Times New Roman"/>
          <w:color w:val="000000"/>
          <w:szCs w:val="28"/>
          <w:lang w:val="sv-SE"/>
        </w:rPr>
        <w:t>đạt &gt; 42 triệu đồng</w:t>
      </w:r>
    </w:p>
    <w:p w14:paraId="342199AB"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b. Kết quả thực hiện:</w:t>
      </w:r>
    </w:p>
    <w:p w14:paraId="0810F6D6"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Thu nhập bình quân đầu người trên địa bàn xã năm 2023 (triệu đồng/người): đạt 45,025 triệu đồng.</w:t>
      </w:r>
    </w:p>
    <w:p w14:paraId="0DDA2EAF"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i/>
          <w:szCs w:val="28"/>
          <w:lang w:val="sv-SE"/>
        </w:rPr>
        <w:t>c. Đánh giá chung:</w:t>
      </w:r>
      <w:r w:rsidRPr="00473CE5">
        <w:rPr>
          <w:rFonts w:ascii="Times New Roman" w:hAnsi="Times New Roman"/>
          <w:szCs w:val="28"/>
          <w:lang w:val="sv-SE"/>
        </w:rPr>
        <w:t xml:space="preserve"> </w:t>
      </w:r>
      <w:r w:rsidRPr="00473CE5">
        <w:rPr>
          <w:rFonts w:ascii="Times New Roman" w:hAnsi="Times New Roman"/>
          <w:b/>
          <w:szCs w:val="28"/>
          <w:lang w:val="sv-SE"/>
        </w:rPr>
        <w:t>Đạt.</w:t>
      </w:r>
    </w:p>
    <w:p w14:paraId="063DB93C" w14:textId="77777777" w:rsidR="00D3044C" w:rsidRPr="00473CE5" w:rsidRDefault="00D3044C" w:rsidP="00D3044C">
      <w:pPr>
        <w:spacing w:before="120" w:line="360" w:lineRule="exact"/>
        <w:ind w:firstLine="720"/>
        <w:jc w:val="both"/>
        <w:rPr>
          <w:rFonts w:ascii="Times New Roman" w:hAnsi="Times New Roman"/>
          <w:b/>
          <w:color w:val="000000"/>
          <w:szCs w:val="28"/>
          <w:lang w:val="sv-SE"/>
        </w:rPr>
      </w:pPr>
      <w:r w:rsidRPr="00473CE5">
        <w:rPr>
          <w:rFonts w:ascii="Times New Roman" w:hAnsi="Times New Roman"/>
          <w:b/>
          <w:color w:val="000000"/>
          <w:szCs w:val="28"/>
          <w:lang w:val="sv-SE"/>
        </w:rPr>
        <w:t>11. Tiêu chí số 11: Hộ nghèo</w:t>
      </w:r>
    </w:p>
    <w:p w14:paraId="08F7D51E"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a. Yêu cầu của tiêu chí:</w:t>
      </w:r>
    </w:p>
    <w:p w14:paraId="26B79AB8"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Tỷ lệ hộ nghèo đa chiều giai đoạn 2021 - 2025: ≤ 13%</w:t>
      </w:r>
    </w:p>
    <w:p w14:paraId="6CB74EDF"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b. Kết quả thực hiện:</w:t>
      </w:r>
    </w:p>
    <w:p w14:paraId="4F59AC89"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szCs w:val="28"/>
          <w:lang w:val="sv-SE"/>
        </w:rPr>
        <w:t>- Tỷ lệ hộ nghèo đa chiều trên địa bàn xã cuối năm 2023 là 140 hộ/1.114 hộ chiếm tỷ lệ 12,57 %. (94 hộ nghèo, 46 hộ cận nghèo)</w:t>
      </w:r>
    </w:p>
    <w:p w14:paraId="3E3CD06C" w14:textId="77777777" w:rsidR="00D3044C" w:rsidRPr="00473CE5" w:rsidRDefault="00D3044C" w:rsidP="00D3044C">
      <w:pPr>
        <w:spacing w:before="120" w:line="360" w:lineRule="exact"/>
        <w:ind w:firstLine="720"/>
        <w:jc w:val="both"/>
        <w:rPr>
          <w:rFonts w:ascii="Times New Roman" w:hAnsi="Times New Roman"/>
          <w:b/>
          <w:color w:val="00B0F0"/>
          <w:szCs w:val="28"/>
          <w:lang w:val="sv-SE"/>
        </w:rPr>
      </w:pPr>
      <w:r w:rsidRPr="00473CE5">
        <w:rPr>
          <w:rFonts w:ascii="Times New Roman" w:hAnsi="Times New Roman"/>
          <w:i/>
          <w:szCs w:val="28"/>
          <w:lang w:val="sv-SE"/>
        </w:rPr>
        <w:t>c. Đánh giá chung:</w:t>
      </w:r>
      <w:r w:rsidRPr="00473CE5">
        <w:rPr>
          <w:rFonts w:ascii="Times New Roman" w:hAnsi="Times New Roman"/>
          <w:szCs w:val="28"/>
          <w:lang w:val="sv-SE"/>
        </w:rPr>
        <w:t xml:space="preserve"> </w:t>
      </w:r>
      <w:r w:rsidRPr="00473CE5">
        <w:rPr>
          <w:rFonts w:ascii="Times New Roman" w:hAnsi="Times New Roman"/>
          <w:b/>
          <w:color w:val="000000"/>
          <w:szCs w:val="28"/>
          <w:lang w:val="sv-SE"/>
        </w:rPr>
        <w:t>Đạt.</w:t>
      </w:r>
    </w:p>
    <w:p w14:paraId="3E14921B" w14:textId="77777777" w:rsidR="00D3044C" w:rsidRPr="00473CE5" w:rsidRDefault="00D3044C" w:rsidP="00D3044C">
      <w:pPr>
        <w:spacing w:before="120" w:line="360" w:lineRule="exact"/>
        <w:ind w:firstLine="720"/>
        <w:jc w:val="both"/>
        <w:rPr>
          <w:rFonts w:ascii="Times New Roman" w:hAnsi="Times New Roman"/>
          <w:b/>
          <w:color w:val="000000"/>
          <w:szCs w:val="28"/>
          <w:lang w:val="sv-SE"/>
        </w:rPr>
      </w:pPr>
      <w:r w:rsidRPr="00473CE5">
        <w:rPr>
          <w:rFonts w:ascii="Times New Roman" w:hAnsi="Times New Roman"/>
          <w:b/>
          <w:color w:val="000000"/>
          <w:szCs w:val="28"/>
          <w:lang w:val="sv-SE"/>
        </w:rPr>
        <w:lastRenderedPageBreak/>
        <w:t>12. Tiêu chí số 12: Lao động</w:t>
      </w:r>
    </w:p>
    <w:p w14:paraId="3635EB9A"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a. Yêu cầu của tiêu chí:</w:t>
      </w:r>
    </w:p>
    <w:p w14:paraId="4D9C4BF6"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12.1. Tỷ lệ lao động qua đào tạo (áp dụng đạt cho cả nam và nữ): ≥70%</w:t>
      </w:r>
    </w:p>
    <w:p w14:paraId="001AEE1E"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12.2. Tỷ lệ lao động qua đào tạo có bằng cấp, chứng chỉ (áp dụng đạt cho cả nam và nữ) ≥20%</w:t>
      </w:r>
    </w:p>
    <w:p w14:paraId="242DAEE5"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b. Kết quả thực hiện:</w:t>
      </w:r>
    </w:p>
    <w:p w14:paraId="079B514D"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12.1. Tỷ lệ lao động qua đào tạo (áp dụng đạt cho cả nam và nữ): 2.237 người/3.178 người, đạt 70,39%</w:t>
      </w:r>
    </w:p>
    <w:p w14:paraId="6C8AAB1F" w14:textId="77777777" w:rsidR="00D3044C" w:rsidRPr="00473CE5" w:rsidRDefault="00D3044C" w:rsidP="00D3044C">
      <w:pPr>
        <w:spacing w:before="120" w:line="360" w:lineRule="exact"/>
        <w:ind w:firstLine="720"/>
        <w:jc w:val="both"/>
        <w:rPr>
          <w:rFonts w:ascii="Times New Roman" w:hAnsi="Times New Roman"/>
          <w:spacing w:val="-4"/>
          <w:szCs w:val="28"/>
          <w:lang w:val="vi-VN"/>
        </w:rPr>
      </w:pPr>
      <w:r w:rsidRPr="00473CE5">
        <w:rPr>
          <w:rFonts w:ascii="Times New Roman" w:hAnsi="Times New Roman"/>
          <w:spacing w:val="-4"/>
          <w:szCs w:val="28"/>
          <w:lang w:val="sv-SE"/>
        </w:rPr>
        <w:t xml:space="preserve">12.2. </w:t>
      </w:r>
      <w:r w:rsidRPr="00473CE5">
        <w:rPr>
          <w:rFonts w:ascii="Times New Roman" w:hAnsi="Times New Roman"/>
          <w:szCs w:val="28"/>
          <w:lang w:val="sv-SE"/>
        </w:rPr>
        <w:t>Tỷ lệ lao động qua đào tạo có bằng cấp, chứng chỉ (áp dụng đạt cho cả nam và nữ):  800 người/3.178 người, đạt 25,17 %</w:t>
      </w:r>
    </w:p>
    <w:p w14:paraId="1ED3AE4A" w14:textId="77777777" w:rsidR="00D3044C" w:rsidRPr="00473CE5" w:rsidRDefault="00D3044C" w:rsidP="00D3044C">
      <w:pPr>
        <w:spacing w:before="120" w:line="360" w:lineRule="exact"/>
        <w:ind w:firstLine="720"/>
        <w:jc w:val="both"/>
        <w:rPr>
          <w:rFonts w:ascii="Times New Roman" w:hAnsi="Times New Roman"/>
          <w:b/>
          <w:spacing w:val="-4"/>
          <w:szCs w:val="28"/>
          <w:lang w:val="vi-VN"/>
        </w:rPr>
      </w:pPr>
      <w:r w:rsidRPr="00473CE5">
        <w:rPr>
          <w:rFonts w:ascii="Times New Roman" w:hAnsi="Times New Roman"/>
          <w:i/>
          <w:szCs w:val="28"/>
          <w:lang w:val="sv-SE"/>
        </w:rPr>
        <w:t>c. Đánh giá chung:</w:t>
      </w:r>
      <w:r w:rsidRPr="00473CE5">
        <w:rPr>
          <w:rFonts w:ascii="Times New Roman" w:hAnsi="Times New Roman"/>
          <w:szCs w:val="28"/>
          <w:lang w:val="sv-SE"/>
        </w:rPr>
        <w:t xml:space="preserve"> </w:t>
      </w:r>
      <w:r w:rsidRPr="00473CE5">
        <w:rPr>
          <w:rFonts w:ascii="Times New Roman" w:hAnsi="Times New Roman"/>
          <w:b/>
          <w:szCs w:val="28"/>
          <w:lang w:val="sv-SE"/>
        </w:rPr>
        <w:t>Đạt</w:t>
      </w:r>
    </w:p>
    <w:p w14:paraId="39D20142"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b/>
          <w:szCs w:val="28"/>
          <w:lang w:val="sv-SE"/>
        </w:rPr>
        <w:t>13. Tiêu chí số 13: Tổ chức sản xuất</w:t>
      </w:r>
    </w:p>
    <w:p w14:paraId="4887198B"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a. Yêu cầu của tiêu chí:</w:t>
      </w:r>
    </w:p>
    <w:p w14:paraId="01EBB7CD"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13.1. Xã có hợp tác xã hoạt động hiệu quả và theo đúng quy định của Luật Hợp tác xã: Đạt</w:t>
      </w:r>
    </w:p>
    <w:p w14:paraId="4AF6DFD4"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13.2. Xã có mô hình liên kết sản xuất gắn với tiêu thụ nông sản chủ lực đảm bảo bên vững: Đạt</w:t>
      </w:r>
    </w:p>
    <w:p w14:paraId="7BF5B63C"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13.3. Thực hiện truy xuất nguồn gốc các sản phẩm chủ lực của xã gắn với xây dựng vùng nguyên liệu và được chứng nhận VietGAP hoặc tương đương: ≥60% SP (trong đó ≥15% diện tích chứng nhận VietGAP hoặc tương đương).</w:t>
      </w:r>
    </w:p>
    <w:p w14:paraId="1C5D140F"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13.4. Có kế hoạch và triển khai kế hoạch bảo tồn, phát triển làng nghề, làng nghề truyền thống (nếu có) gắn với hạ tầng về bảo vệ môi trường</w:t>
      </w:r>
    </w:p>
    <w:p w14:paraId="39D74B75"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13.5. Có tổ khuyến nông cộng đồng hoạt động hiệu quả</w:t>
      </w:r>
    </w:p>
    <w:p w14:paraId="13769056"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b. Kết quả thực hiện:</w:t>
      </w:r>
    </w:p>
    <w:p w14:paraId="468BFBFF"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szCs w:val="28"/>
          <w:lang w:val="sv-SE"/>
        </w:rPr>
        <w:t>13.1.</w:t>
      </w:r>
      <w:r w:rsidRPr="00473CE5">
        <w:rPr>
          <w:rFonts w:ascii="Times New Roman" w:hAnsi="Times New Roman"/>
          <w:i/>
          <w:szCs w:val="28"/>
          <w:lang w:val="sv-SE"/>
        </w:rPr>
        <w:t xml:space="preserve"> </w:t>
      </w:r>
      <w:r w:rsidRPr="00473CE5">
        <w:rPr>
          <w:rFonts w:ascii="Times New Roman" w:hAnsi="Times New Roman"/>
          <w:szCs w:val="28"/>
          <w:lang w:val="sv-SE"/>
        </w:rPr>
        <w:t xml:space="preserve">Xã có hợp tác xã hoạt động theo đúng quy định của Luật HTX năm 2012: Trên địa xã có 02 hợp tác xã: Gồm hợp tác xã chăn nuôi trâu của bà Trần Thị Duyên, hợp tác xã chăn nuôi trâu của ông Mai Trọng Tám thôn Linh </w:t>
      </w:r>
      <w:r w:rsidRPr="00473CE5">
        <w:rPr>
          <w:rFonts w:ascii="Times New Roman" w:hAnsi="Times New Roman"/>
          <w:szCs w:val="28"/>
          <w:lang w:val="vi-VN"/>
        </w:rPr>
        <w:t>hoạt động có hiệu quả</w:t>
      </w:r>
      <w:r w:rsidRPr="00473CE5">
        <w:rPr>
          <w:rFonts w:ascii="Times New Roman" w:hAnsi="Times New Roman"/>
          <w:szCs w:val="28"/>
          <w:lang w:val="sv-SE"/>
        </w:rPr>
        <w:t xml:space="preserve"> theo đúng quy định của Luật HTX năm 2012. Đạt</w:t>
      </w:r>
    </w:p>
    <w:p w14:paraId="034F4DCB" w14:textId="77777777" w:rsidR="00D3044C" w:rsidRPr="00473CE5" w:rsidRDefault="00D3044C" w:rsidP="00D3044C">
      <w:pPr>
        <w:spacing w:before="120" w:line="360" w:lineRule="exact"/>
        <w:ind w:firstLine="720"/>
        <w:jc w:val="both"/>
        <w:rPr>
          <w:rFonts w:ascii="Times New Roman" w:hAnsi="Times New Roman"/>
          <w:szCs w:val="28"/>
        </w:rPr>
      </w:pPr>
      <w:r w:rsidRPr="00473CE5">
        <w:rPr>
          <w:rFonts w:ascii="Times New Roman" w:hAnsi="Times New Roman"/>
          <w:szCs w:val="28"/>
          <w:lang w:val="vi-VN"/>
        </w:rPr>
        <w:t xml:space="preserve">13.2. Có hợp đồng liên kết cung ứng, tiêu thụ sản phẩm giữa HTX </w:t>
      </w:r>
      <w:r w:rsidRPr="00473CE5">
        <w:rPr>
          <w:rFonts w:ascii="Times New Roman" w:hAnsi="Times New Roman"/>
          <w:szCs w:val="28"/>
        </w:rPr>
        <w:t>nông nghiệp số Bắc Quang với người dân của thôn Lái, thôn Luông, thôn Kim Tiến. Đạt</w:t>
      </w:r>
    </w:p>
    <w:p w14:paraId="1468044B"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xml:space="preserve">13.3. Thực hiện truy suất nguồn gốc sản phẩm lúa Tẻ Nương Hà Giang </w:t>
      </w:r>
      <w:r w:rsidRPr="00473CE5">
        <w:rPr>
          <w:rFonts w:ascii="Times New Roman" w:hAnsi="Times New Roman"/>
          <w:szCs w:val="28"/>
        </w:rPr>
        <w:t>tại các thôn Lái, thôn Luông, thôn Kim Tiến. Đạt</w:t>
      </w:r>
    </w:p>
    <w:p w14:paraId="757976C7"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lastRenderedPageBreak/>
        <w:t xml:space="preserve">13.4. Có kế hoạch và triển khai kế hoạch bảo tồn, phát triển làng nghề, làng nghề truyền thống (nếu có) gắn với hạ tầng về bảo vệ môi trường </w:t>
      </w:r>
      <w:r w:rsidRPr="00473CE5">
        <w:rPr>
          <w:rFonts w:ascii="Times New Roman" w:hAnsi="Times New Roman"/>
          <w:i/>
          <w:szCs w:val="28"/>
          <w:lang w:val="sv-SE"/>
        </w:rPr>
        <w:t xml:space="preserve">(trên địa bàn xã không có làng nghề). </w:t>
      </w:r>
      <w:r w:rsidRPr="00473CE5">
        <w:rPr>
          <w:rFonts w:ascii="Times New Roman" w:hAnsi="Times New Roman"/>
          <w:szCs w:val="28"/>
          <w:lang w:val="sv-SE"/>
        </w:rPr>
        <w:t>Đạt</w:t>
      </w:r>
    </w:p>
    <w:p w14:paraId="4FCEB6B7" w14:textId="77777777" w:rsidR="00D3044C" w:rsidRPr="00473CE5" w:rsidRDefault="00D3044C" w:rsidP="00D3044C">
      <w:pPr>
        <w:spacing w:before="120" w:line="360" w:lineRule="exact"/>
        <w:ind w:firstLine="720"/>
        <w:jc w:val="both"/>
        <w:rPr>
          <w:rFonts w:ascii="Times New Roman" w:hAnsi="Times New Roman"/>
          <w:szCs w:val="28"/>
        </w:rPr>
      </w:pPr>
      <w:r w:rsidRPr="00473CE5">
        <w:rPr>
          <w:rFonts w:ascii="Times New Roman" w:hAnsi="Times New Roman"/>
          <w:szCs w:val="28"/>
          <w:lang w:val="vi-VN"/>
        </w:rPr>
        <w:t>13.5. Trên địa xã đã có 11 tổ khuyến nông cộng đồng</w:t>
      </w:r>
      <w:r w:rsidRPr="00473CE5">
        <w:rPr>
          <w:rFonts w:ascii="Times New Roman" w:hAnsi="Times New Roman"/>
          <w:szCs w:val="28"/>
        </w:rPr>
        <w:t>/ 11 thôn hoạt động có hiệu quả.</w:t>
      </w:r>
      <w:r w:rsidRPr="00473CE5">
        <w:rPr>
          <w:rFonts w:ascii="Times New Roman" w:hAnsi="Times New Roman"/>
          <w:szCs w:val="28"/>
          <w:lang w:val="vi-VN"/>
        </w:rPr>
        <w:t xml:space="preserve"> </w:t>
      </w:r>
      <w:r w:rsidRPr="00473CE5">
        <w:rPr>
          <w:rFonts w:ascii="Times New Roman" w:hAnsi="Times New Roman"/>
          <w:szCs w:val="28"/>
        </w:rPr>
        <w:t>Đạt</w:t>
      </w:r>
    </w:p>
    <w:p w14:paraId="48445F39" w14:textId="77777777" w:rsidR="00D3044C" w:rsidRPr="00473CE5" w:rsidRDefault="00D3044C" w:rsidP="00D3044C">
      <w:pPr>
        <w:spacing w:before="120" w:line="360" w:lineRule="exact"/>
        <w:ind w:firstLine="720"/>
        <w:jc w:val="both"/>
        <w:rPr>
          <w:rFonts w:ascii="Times New Roman" w:hAnsi="Times New Roman"/>
          <w:b/>
          <w:color w:val="000000"/>
          <w:szCs w:val="28"/>
          <w:lang w:val="sv-SE"/>
        </w:rPr>
      </w:pPr>
      <w:r w:rsidRPr="00473CE5">
        <w:rPr>
          <w:rFonts w:ascii="Times New Roman" w:hAnsi="Times New Roman"/>
          <w:i/>
          <w:color w:val="000000"/>
          <w:szCs w:val="28"/>
          <w:lang w:val="sv-SE"/>
        </w:rPr>
        <w:t>c. Đánh giá chung:</w:t>
      </w:r>
      <w:r w:rsidRPr="00473CE5">
        <w:rPr>
          <w:rFonts w:ascii="Times New Roman" w:hAnsi="Times New Roman"/>
          <w:color w:val="000000"/>
          <w:szCs w:val="28"/>
          <w:lang w:val="sv-SE"/>
        </w:rPr>
        <w:t xml:space="preserve"> </w:t>
      </w:r>
      <w:r w:rsidRPr="00473CE5">
        <w:rPr>
          <w:rFonts w:ascii="Times New Roman" w:hAnsi="Times New Roman"/>
          <w:b/>
          <w:color w:val="000000"/>
          <w:szCs w:val="28"/>
          <w:lang w:val="sv-SE"/>
        </w:rPr>
        <w:t>Đạt.</w:t>
      </w:r>
    </w:p>
    <w:p w14:paraId="0205F842" w14:textId="77777777" w:rsidR="00D3044C" w:rsidRPr="00473CE5" w:rsidRDefault="00D3044C" w:rsidP="00D3044C">
      <w:pPr>
        <w:spacing w:before="120" w:line="360" w:lineRule="exact"/>
        <w:ind w:firstLine="720"/>
        <w:jc w:val="both"/>
        <w:rPr>
          <w:rFonts w:ascii="Times New Roman" w:hAnsi="Times New Roman"/>
          <w:b/>
          <w:color w:val="000000"/>
          <w:szCs w:val="28"/>
          <w:lang w:val="sv-SE"/>
        </w:rPr>
      </w:pPr>
      <w:r w:rsidRPr="00473CE5">
        <w:rPr>
          <w:rFonts w:ascii="Times New Roman" w:hAnsi="Times New Roman"/>
          <w:b/>
          <w:color w:val="000000"/>
          <w:szCs w:val="28"/>
          <w:lang w:val="sv-SE"/>
        </w:rPr>
        <w:t>14. Tiêu chí số 14: Giáo dục và đào tạo</w:t>
      </w:r>
    </w:p>
    <w:p w14:paraId="3A11BAB1"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a. Yêu cầu của tiêu chí:</w:t>
      </w:r>
    </w:p>
    <w:p w14:paraId="5533F36A"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14.1.</w:t>
      </w:r>
    </w:p>
    <w:p w14:paraId="450E158E"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Đạt chuẩn phổ cập giáo dục mầm non cho trẻ em 5 tuổi</w:t>
      </w:r>
    </w:p>
    <w:p w14:paraId="485DBF94"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Đạt chuẩn phổ cập giáo dục tiểu học mức độ 2</w:t>
      </w:r>
    </w:p>
    <w:p w14:paraId="4F8B662F"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Tỷ lệ trẻ em 6 tuổi vào lớp 1:≥ 98%</w:t>
      </w:r>
    </w:p>
    <w:p w14:paraId="31DBF59D"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Đạt chuẩn phổ cập giáo dục THCS mức độ 2</w:t>
      </w:r>
    </w:p>
    <w:p w14:paraId="5E6A4806"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Đạt chuẩn xóa mù chữ mức độ 2</w:t>
      </w:r>
    </w:p>
    <w:p w14:paraId="2E59ECAA"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Trung tâm học tập cộng đồng được đánh giá/xếp loại.</w:t>
      </w:r>
    </w:p>
    <w:p w14:paraId="4AD91178"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14.2.</w:t>
      </w:r>
    </w:p>
    <w:p w14:paraId="04800F06"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Tỷ lệ học sinh (áp dụng đạt cho cả nam và nữ) tốt nghiệp trung học cơ sở được tiếp tục học trung học (phổ thông, giáo dục thường xuyên, trung cấp) :≥ 70%</w:t>
      </w:r>
    </w:p>
    <w:p w14:paraId="3FCD1845"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b. Kết quả thực hiện:</w:t>
      </w:r>
    </w:p>
    <w:p w14:paraId="3A28E6A9"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14.1.</w:t>
      </w:r>
    </w:p>
    <w:p w14:paraId="4E25A1D5"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Xã Bằng Hành Đạt chuẩn PCGD cho trẻ em 5 tuổi; PCGD Tiểu học đạt mức 3; PCGD THCS đạt mức 2; XMC đạt mức 2 (theo Quyết định số 6292/QĐ-UBND ngày 09/10/2023 của UBND huyện Bắc Quang). Đạt</w:t>
      </w:r>
    </w:p>
    <w:p w14:paraId="14BE4A50"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xml:space="preserve">- Tỷ lệ trẻ 6 tuổi vào lớp 1 đạt </w:t>
      </w:r>
      <w:r w:rsidRPr="00473CE5">
        <w:rPr>
          <w:rFonts w:ascii="Times New Roman" w:hAnsi="Times New Roman"/>
          <w:szCs w:val="28"/>
          <w:lang w:val="vi-VN"/>
        </w:rPr>
        <w:t xml:space="preserve"> 100</w:t>
      </w:r>
      <w:r w:rsidRPr="00473CE5">
        <w:rPr>
          <w:rFonts w:ascii="Times New Roman" w:hAnsi="Times New Roman"/>
          <w:szCs w:val="28"/>
          <w:lang w:val="sv-SE"/>
        </w:rPr>
        <w:t>%. Đạt</w:t>
      </w:r>
    </w:p>
    <w:p w14:paraId="6335A20C"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Trung tâm học tập cộng đồng được đánh giá/ xếp loại: Khá (Thông báo số 22/TB-PGDĐT ngày 06/7/2023 của Phòng Giáo dục và Đào tạo huyện Bắc Quang, kết quả kiểm tra, đánh giá xếp loại hồ sơ, sổ sách của TTHTCĐ các xã, thị trấn năm 2022 - 2023). Đạt</w:t>
      </w:r>
    </w:p>
    <w:p w14:paraId="1B968F09"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14.2.</w:t>
      </w:r>
    </w:p>
    <w:p w14:paraId="79FA1C97"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xml:space="preserve">- Tỷ lệ học sinh tốt nghiệp trung học cơ sở được tiếp tục học trung học (phổ thông, bổ túc, trung cấp): Đạt  94,7 %, </w:t>
      </w:r>
      <w:r w:rsidRPr="00473CE5">
        <w:rPr>
          <w:rFonts w:ascii="Times New Roman" w:hAnsi="Times New Roman"/>
          <w:i/>
          <w:szCs w:val="28"/>
          <w:lang w:val="sv-SE"/>
        </w:rPr>
        <w:t>(72/76 học sinh)</w:t>
      </w:r>
    </w:p>
    <w:p w14:paraId="0B27C246" w14:textId="77777777" w:rsidR="00D3044C" w:rsidRPr="00473CE5" w:rsidRDefault="00D3044C" w:rsidP="00D3044C">
      <w:pPr>
        <w:shd w:val="clear" w:color="auto" w:fill="FFFFFF"/>
        <w:spacing w:before="120" w:line="360" w:lineRule="exact"/>
        <w:ind w:firstLine="720"/>
        <w:jc w:val="both"/>
        <w:rPr>
          <w:rFonts w:ascii="Times New Roman" w:hAnsi="Times New Roman"/>
          <w:color w:val="000000"/>
          <w:szCs w:val="28"/>
          <w:lang w:val="sv-SE"/>
        </w:rPr>
      </w:pPr>
      <w:r w:rsidRPr="00473CE5">
        <w:rPr>
          <w:rFonts w:ascii="Times New Roman" w:hAnsi="Times New Roman"/>
          <w:i/>
          <w:szCs w:val="28"/>
          <w:lang w:val="sv-SE"/>
        </w:rPr>
        <w:t>c. Đánh giá chung:</w:t>
      </w:r>
      <w:r w:rsidRPr="00473CE5">
        <w:rPr>
          <w:rFonts w:ascii="Times New Roman" w:hAnsi="Times New Roman"/>
          <w:szCs w:val="28"/>
          <w:lang w:val="sv-SE"/>
        </w:rPr>
        <w:t xml:space="preserve"> </w:t>
      </w:r>
      <w:r w:rsidRPr="00473CE5">
        <w:rPr>
          <w:rFonts w:ascii="Times New Roman" w:hAnsi="Times New Roman"/>
          <w:b/>
          <w:color w:val="000000"/>
          <w:szCs w:val="28"/>
          <w:lang w:val="sv-SE"/>
        </w:rPr>
        <w:t>Đạt.</w:t>
      </w:r>
    </w:p>
    <w:p w14:paraId="0F549CD2"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b/>
          <w:szCs w:val="28"/>
          <w:lang w:val="sv-SE"/>
        </w:rPr>
        <w:t>15. Tiêu chí số 15:  Y tế</w:t>
      </w:r>
    </w:p>
    <w:p w14:paraId="3C10F044"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lastRenderedPageBreak/>
        <w:t>a. Yêu cầu của tiêu chí:</w:t>
      </w:r>
    </w:p>
    <w:p w14:paraId="70DE4195"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15.1. Tỷ lệ người dân tham gia bảo hiểm y tế (áp dụng đạt cho cả nam và nữ): ≥90%</w:t>
      </w:r>
    </w:p>
    <w:p w14:paraId="1986EC04"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15.2. Xã đạt chuẩn tiêu chí quốc gia về y tế: Đạt</w:t>
      </w:r>
    </w:p>
    <w:p w14:paraId="681904BB"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15.3. Tỷ lệ trẻ em dưới 5 tuổi bị suy dinh dưỡng thể thấp còi (chiều cao theo tuổi): ≤24%</w:t>
      </w:r>
    </w:p>
    <w:p w14:paraId="22D76B61"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15.4. Tỷ lệ dân số có sổ khám chữa bệnh điện tử: ≥50%</w:t>
      </w:r>
    </w:p>
    <w:p w14:paraId="3D3F1BDD"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b. Kết quả thực hiện:</w:t>
      </w:r>
    </w:p>
    <w:p w14:paraId="391CCCE5" w14:textId="77777777" w:rsidR="00D3044C" w:rsidRPr="00473CE5" w:rsidRDefault="00D3044C" w:rsidP="00D3044C">
      <w:pPr>
        <w:tabs>
          <w:tab w:val="left" w:pos="6435"/>
        </w:tabs>
        <w:spacing w:before="120" w:line="360" w:lineRule="exact"/>
        <w:ind w:firstLine="720"/>
        <w:jc w:val="both"/>
        <w:rPr>
          <w:rFonts w:ascii="Times New Roman" w:hAnsi="Times New Roman"/>
          <w:bCs/>
          <w:color w:val="000000"/>
          <w:szCs w:val="28"/>
          <w:lang w:val="it-IT"/>
        </w:rPr>
      </w:pPr>
      <w:r w:rsidRPr="00473CE5">
        <w:rPr>
          <w:rFonts w:ascii="Times New Roman" w:hAnsi="Times New Roman"/>
          <w:szCs w:val="28"/>
          <w:lang w:val="sv-SE"/>
        </w:rPr>
        <w:t xml:space="preserve">15.1. Tỷ lệ người dân tham gia bảo hiểm y tế </w:t>
      </w:r>
      <w:r w:rsidRPr="00473CE5">
        <w:rPr>
          <w:rFonts w:ascii="Times New Roman" w:hAnsi="Times New Roman"/>
          <w:bCs/>
          <w:color w:val="000000"/>
          <w:szCs w:val="28"/>
          <w:lang w:val="it-IT"/>
        </w:rPr>
        <w:t>4.759 người/5.165 người = 92,1%. Đạt.</w:t>
      </w:r>
    </w:p>
    <w:p w14:paraId="20ED3E57" w14:textId="77777777" w:rsidR="00D3044C" w:rsidRPr="00473CE5" w:rsidRDefault="00D3044C" w:rsidP="00D3044C">
      <w:pPr>
        <w:spacing w:before="120" w:line="360" w:lineRule="exact"/>
        <w:ind w:firstLine="720"/>
        <w:jc w:val="both"/>
        <w:rPr>
          <w:rFonts w:ascii="Times New Roman" w:hAnsi="Times New Roman"/>
          <w:szCs w:val="28"/>
          <w:lang w:val="nl-NL"/>
        </w:rPr>
      </w:pPr>
      <w:r w:rsidRPr="00473CE5">
        <w:rPr>
          <w:rFonts w:ascii="Times New Roman" w:hAnsi="Times New Roman"/>
          <w:szCs w:val="28"/>
          <w:lang w:val="nl-NL"/>
        </w:rPr>
        <w:t xml:space="preserve">15.2. </w:t>
      </w:r>
      <w:r w:rsidRPr="00473CE5">
        <w:rPr>
          <w:rFonts w:ascii="Times New Roman" w:hAnsi="Times New Roman"/>
          <w:szCs w:val="28"/>
          <w:lang w:val="sv-SE"/>
        </w:rPr>
        <w:t>Xã đạt chuẩn tiêu chí quốc gia về y tế năn 2015 theo quyết định số 262</w:t>
      </w:r>
      <w:r w:rsidRPr="00473CE5">
        <w:rPr>
          <w:rFonts w:ascii="Times New Roman" w:hAnsi="Times New Roman"/>
          <w:szCs w:val="28"/>
          <w:lang w:val="nl-NL"/>
        </w:rPr>
        <w:t>/QĐ-UBND, ngày 09/02/2015 của UBND tỉnh Hà Giang. Về việc công nhận xã Bằng Hành đạt bộ tiêu chí quốc gia về y tế xã giai đoạn 2011-2020.</w:t>
      </w:r>
    </w:p>
    <w:p w14:paraId="487D5E94" w14:textId="77777777" w:rsidR="00D3044C" w:rsidRPr="00473CE5" w:rsidRDefault="00D3044C" w:rsidP="00D3044C">
      <w:pPr>
        <w:spacing w:before="120" w:line="360" w:lineRule="exact"/>
        <w:ind w:firstLine="720"/>
        <w:jc w:val="both"/>
        <w:rPr>
          <w:rFonts w:ascii="Times New Roman" w:hAnsi="Times New Roman"/>
          <w:szCs w:val="28"/>
          <w:lang w:val="nl-NL"/>
        </w:rPr>
      </w:pPr>
      <w:r w:rsidRPr="00473CE5">
        <w:rPr>
          <w:rFonts w:ascii="Times New Roman" w:hAnsi="Times New Roman"/>
          <w:szCs w:val="28"/>
          <w:lang w:val="nl-NL"/>
        </w:rPr>
        <w:t xml:space="preserve">Năm 2023 xã Bằng Hành được Ban chỉ đạo CSSKND huyện Bắc Quang, tiến hành phúc tra bộ tiêu chí quốc gia về y tế xã năm 2023 đạt 87,5 điểm </w:t>
      </w:r>
      <w:r w:rsidRPr="00473CE5">
        <w:rPr>
          <w:rFonts w:ascii="Times New Roman" w:hAnsi="Times New Roman"/>
          <w:i/>
          <w:szCs w:val="28"/>
          <w:lang w:val="nl-NL"/>
        </w:rPr>
        <w:t>(Có biên bản và bảng điểm phúc tra kèm theo )</w:t>
      </w:r>
      <w:r w:rsidRPr="00473CE5">
        <w:rPr>
          <w:rFonts w:ascii="Times New Roman" w:hAnsi="Times New Roman"/>
          <w:szCs w:val="28"/>
          <w:lang w:val="sv-SE"/>
        </w:rPr>
        <w:t xml:space="preserve">. Hàng năm xã thực hiện </w:t>
      </w:r>
      <w:r w:rsidRPr="00473CE5">
        <w:rPr>
          <w:rFonts w:ascii="Times New Roman" w:hAnsi="Times New Roman"/>
          <w:spacing w:val="2"/>
          <w:szCs w:val="28"/>
          <w:lang w:val="sv-SE"/>
        </w:rPr>
        <w:t xml:space="preserve">tốt việc </w:t>
      </w:r>
      <w:r w:rsidRPr="00473CE5">
        <w:rPr>
          <w:rFonts w:ascii="Times New Roman" w:hAnsi="Times New Roman"/>
          <w:spacing w:val="2"/>
          <w:szCs w:val="28"/>
          <w:lang w:val="vi-VN"/>
        </w:rPr>
        <w:t xml:space="preserve">Duy trì </w:t>
      </w:r>
      <w:r w:rsidRPr="00473CE5">
        <w:rPr>
          <w:rFonts w:ascii="Times New Roman" w:hAnsi="Times New Roman"/>
          <w:spacing w:val="2"/>
          <w:szCs w:val="28"/>
          <w:lang w:val="sv-SE"/>
        </w:rPr>
        <w:t>kết quả</w:t>
      </w:r>
      <w:r w:rsidRPr="00473CE5">
        <w:rPr>
          <w:rFonts w:ascii="Times New Roman" w:hAnsi="Times New Roman"/>
          <w:spacing w:val="2"/>
          <w:szCs w:val="28"/>
          <w:lang w:val="vi-VN"/>
        </w:rPr>
        <w:t xml:space="preserve"> thực hiện Bộ tiêu chí </w:t>
      </w:r>
      <w:r w:rsidRPr="00473CE5">
        <w:rPr>
          <w:rFonts w:ascii="Times New Roman" w:hAnsi="Times New Roman"/>
          <w:bCs/>
          <w:spacing w:val="2"/>
          <w:szCs w:val="28"/>
          <w:lang w:val="vi-VN"/>
        </w:rPr>
        <w:t>đã được công nhận.</w:t>
      </w:r>
      <w:r w:rsidRPr="00473CE5">
        <w:rPr>
          <w:rFonts w:ascii="Times New Roman" w:hAnsi="Times New Roman"/>
          <w:szCs w:val="28"/>
          <w:lang w:val="sv-SE"/>
        </w:rPr>
        <w:t xml:space="preserve"> </w:t>
      </w:r>
      <w:r w:rsidRPr="00473CE5">
        <w:rPr>
          <w:rFonts w:ascii="Times New Roman" w:hAnsi="Times New Roman"/>
          <w:b/>
          <w:szCs w:val="28"/>
          <w:shd w:val="clear" w:color="auto" w:fill="FFFFFF"/>
          <w:lang w:val="sv-SE"/>
        </w:rPr>
        <w:t>Đạt.</w:t>
      </w:r>
    </w:p>
    <w:p w14:paraId="0CA23ED7" w14:textId="77777777" w:rsidR="00D3044C" w:rsidRPr="00473CE5" w:rsidRDefault="00D3044C" w:rsidP="00D3044C">
      <w:pPr>
        <w:spacing w:before="120" w:line="360" w:lineRule="exact"/>
        <w:ind w:firstLine="720"/>
        <w:jc w:val="both"/>
        <w:rPr>
          <w:rFonts w:ascii="Times New Roman" w:hAnsi="Times New Roman"/>
          <w:spacing w:val="12"/>
          <w:szCs w:val="28"/>
        </w:rPr>
      </w:pPr>
      <w:r w:rsidRPr="00473CE5">
        <w:rPr>
          <w:rFonts w:ascii="Times New Roman" w:hAnsi="Times New Roman"/>
          <w:szCs w:val="28"/>
          <w:lang w:val="nl-NL"/>
        </w:rPr>
        <w:t>15.3</w:t>
      </w:r>
      <w:r w:rsidRPr="00473CE5">
        <w:rPr>
          <w:rFonts w:ascii="Times New Roman" w:hAnsi="Times New Roman"/>
          <w:spacing w:val="12"/>
          <w:szCs w:val="28"/>
          <w:lang w:val="sv-SE"/>
        </w:rPr>
        <w:t xml:space="preserve">Tỷ lệ trẻ em dưới 5 tuổi bị suy dinh dưỡng thể thấp còi (chiều cao theo tuổi): </w:t>
      </w:r>
      <w:r w:rsidRPr="00473CE5">
        <w:rPr>
          <w:rFonts w:ascii="Times New Roman" w:hAnsi="Times New Roman"/>
          <w:szCs w:val="28"/>
        </w:rPr>
        <w:t>Cân nặng 42/383 đạt 10.9%, Chiều cao 44/383 đạt 11,4%. Đạt</w:t>
      </w:r>
    </w:p>
    <w:p w14:paraId="4751873C" w14:textId="77777777" w:rsidR="00D3044C" w:rsidRPr="00473CE5" w:rsidRDefault="00D3044C" w:rsidP="00D3044C">
      <w:pPr>
        <w:spacing w:before="120" w:line="360" w:lineRule="exact"/>
        <w:ind w:firstLine="720"/>
        <w:jc w:val="both"/>
        <w:rPr>
          <w:rFonts w:ascii="Times New Roman" w:hAnsi="Times New Roman"/>
          <w:spacing w:val="12"/>
          <w:szCs w:val="28"/>
          <w:lang w:val="sv-SE"/>
        </w:rPr>
      </w:pPr>
      <w:r w:rsidRPr="00473CE5">
        <w:rPr>
          <w:rFonts w:ascii="Times New Roman" w:hAnsi="Times New Roman"/>
          <w:spacing w:val="12"/>
          <w:szCs w:val="28"/>
          <w:lang w:val="sv-SE"/>
        </w:rPr>
        <w:t xml:space="preserve">15.4. Tỷ lệ dân số có sổ khám chữa bện điện tử 2312/4039 </w:t>
      </w:r>
      <w:r w:rsidRPr="00473CE5">
        <w:rPr>
          <w:rFonts w:ascii="Times New Roman" w:hAnsi="Times New Roman"/>
          <w:szCs w:val="28"/>
        </w:rPr>
        <w:t xml:space="preserve">đạt 57 </w:t>
      </w:r>
      <w:r w:rsidRPr="00473CE5">
        <w:rPr>
          <w:rFonts w:ascii="Times New Roman" w:hAnsi="Times New Roman"/>
          <w:spacing w:val="12"/>
          <w:szCs w:val="28"/>
          <w:lang w:val="sv-SE"/>
        </w:rPr>
        <w:t>%. Đạt.</w:t>
      </w:r>
    </w:p>
    <w:p w14:paraId="1DBDED6E" w14:textId="77777777" w:rsidR="00D3044C" w:rsidRPr="00473CE5" w:rsidRDefault="00D3044C" w:rsidP="00D3044C">
      <w:pPr>
        <w:spacing w:before="120" w:line="360" w:lineRule="exact"/>
        <w:ind w:firstLine="720"/>
        <w:jc w:val="both"/>
        <w:rPr>
          <w:rFonts w:ascii="Times New Roman" w:hAnsi="Times New Roman"/>
          <w:i/>
          <w:szCs w:val="28"/>
          <w:shd w:val="clear" w:color="auto" w:fill="FFFFFF"/>
          <w:lang w:val="sv-SE"/>
        </w:rPr>
      </w:pPr>
      <w:r w:rsidRPr="00473CE5">
        <w:rPr>
          <w:rFonts w:ascii="Times New Roman" w:hAnsi="Times New Roman"/>
          <w:i/>
          <w:szCs w:val="28"/>
          <w:shd w:val="clear" w:color="auto" w:fill="FFFFFF"/>
          <w:lang w:val="sv-SE"/>
        </w:rPr>
        <w:t xml:space="preserve">c. Đánh giá chung: </w:t>
      </w:r>
      <w:r w:rsidRPr="00473CE5">
        <w:rPr>
          <w:rFonts w:ascii="Times New Roman" w:hAnsi="Times New Roman"/>
          <w:b/>
          <w:i/>
          <w:szCs w:val="28"/>
          <w:shd w:val="clear" w:color="auto" w:fill="FFFFFF"/>
          <w:lang w:val="sv-SE"/>
        </w:rPr>
        <w:t xml:space="preserve">Đạt </w:t>
      </w:r>
    </w:p>
    <w:p w14:paraId="1A4A4644"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b/>
          <w:szCs w:val="28"/>
          <w:lang w:val="sv-SE"/>
        </w:rPr>
        <w:t>16. Tiêu chí số 16: Văn hóa</w:t>
      </w:r>
    </w:p>
    <w:p w14:paraId="2E76661C"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a. Yêu cầu của tiêu chí:</w:t>
      </w:r>
    </w:p>
    <w:p w14:paraId="0F381DFC"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16.1. Tỷ lệ thôn đạt tiêu chuẩn văn hoá theo quy định, có kế hoạch và thực hiện kế hoạch xây dựng nông thôn mới: ≥80%.</w:t>
      </w:r>
    </w:p>
    <w:p w14:paraId="76E30FE8"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16.2. Có kế hoạch và thực hiện kế hoạch xây dựng nông thôn mới</w:t>
      </w:r>
    </w:p>
    <w:p w14:paraId="7FE61C6E"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b. Kết quả thực hiện:</w:t>
      </w:r>
    </w:p>
    <w:p w14:paraId="39DDB08E"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16.1. Tỷ lệ thôn, bản, ấp đạt tiêu chuẩn văn hóa theo quy định: Có 11/11 thôn đạt tiêu chuẩn thôn văn hóa, đạt 100 %, có đầy đủ hồ sơ và các nội dung có liên quan đến việc công nhận thôn văn hóa.</w:t>
      </w:r>
    </w:p>
    <w:p w14:paraId="08CB1686"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16.2. Đã xây dựng kế hoạch thực hiện xây dựng nông thôn mới năm 2023.</w:t>
      </w:r>
    </w:p>
    <w:p w14:paraId="722BCB79"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i/>
          <w:szCs w:val="28"/>
          <w:lang w:val="sv-SE"/>
        </w:rPr>
        <w:t>c. Đánh giá chung:</w:t>
      </w:r>
      <w:r w:rsidRPr="00473CE5">
        <w:rPr>
          <w:rFonts w:ascii="Times New Roman" w:hAnsi="Times New Roman"/>
          <w:szCs w:val="28"/>
          <w:lang w:val="sv-SE"/>
        </w:rPr>
        <w:t xml:space="preserve"> </w:t>
      </w:r>
      <w:r w:rsidRPr="00473CE5">
        <w:rPr>
          <w:rFonts w:ascii="Times New Roman" w:hAnsi="Times New Roman"/>
          <w:b/>
          <w:szCs w:val="28"/>
          <w:lang w:val="sv-SE"/>
        </w:rPr>
        <w:t>Đạt.</w:t>
      </w:r>
    </w:p>
    <w:p w14:paraId="1529D506" w14:textId="77777777" w:rsidR="00D3044C" w:rsidRPr="00473CE5" w:rsidRDefault="00D3044C" w:rsidP="00D3044C">
      <w:pPr>
        <w:spacing w:before="120" w:line="360" w:lineRule="exact"/>
        <w:ind w:firstLine="720"/>
        <w:jc w:val="both"/>
        <w:rPr>
          <w:rFonts w:ascii="Times New Roman" w:hAnsi="Times New Roman"/>
          <w:b/>
          <w:color w:val="000000"/>
          <w:szCs w:val="28"/>
          <w:lang w:val="sv-SE"/>
        </w:rPr>
      </w:pPr>
      <w:r w:rsidRPr="00473CE5">
        <w:rPr>
          <w:rFonts w:ascii="Times New Roman" w:hAnsi="Times New Roman"/>
          <w:b/>
          <w:color w:val="000000"/>
          <w:szCs w:val="28"/>
          <w:lang w:val="sv-SE"/>
        </w:rPr>
        <w:lastRenderedPageBreak/>
        <w:t>17. Tiêu chí số 17: Môi trường và an toàn thực phẩm</w:t>
      </w:r>
    </w:p>
    <w:p w14:paraId="00DE0899"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a. Yêu cầu của tiêu chí:</w:t>
      </w:r>
    </w:p>
    <w:p w14:paraId="60FC78A6"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17.1. Tỷ lệ hộ được sử dụng nước sạch theo quy chuẩn: ≥30% (trong đó ≥10% từ hệ thống cấp nước tập trung)</w:t>
      </w:r>
    </w:p>
    <w:p w14:paraId="50AD5272"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17.2. Tỷ lệ cơ sở sản xuất - kinh doanh, nuôi trồng thủy sản, làng nghề đảm bảo quy định về bảo vệ môi trường: 90%.</w:t>
      </w:r>
    </w:p>
    <w:p w14:paraId="2440B210"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17.3. Cảnh quan, không gian xanh - sạch - đẹp, an toàn; không để xảy ra tồn đọng nước thải sinh hoạt tại các khu dân cư tập trung: Đạt</w:t>
      </w:r>
    </w:p>
    <w:p w14:paraId="60FBD0B3"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17.4. Đất cây xanh sử dụng công cộng tại điểm dân cư nông thôn (m2/đầu người) ≥2m2</w:t>
      </w:r>
    </w:p>
    <w:p w14:paraId="37824868"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17.5. Mai táng, hỏa táng phù hợp với quy định và theo quy hoạch</w:t>
      </w:r>
    </w:p>
    <w:p w14:paraId="1C208E68"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17.6. Tỷ lệ chất thải rắn sinh hoạt và chất thải rắn không nguy hại trên địa bàn được thu gom, xử lý theo quy định: ≥70%.</w:t>
      </w:r>
    </w:p>
    <w:p w14:paraId="2803F058"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17.7. Tỷ lệ bao gói thuốc bảo vệ thực vật sau sử dụng và chất thải rắn y tế được thu gom, xử lý đáp ứng yêu cầu về bảo vệ môi trường: 100%</w:t>
      </w:r>
    </w:p>
    <w:p w14:paraId="3A281B2A"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xml:space="preserve"> 17.8. Tỷ lệ hộ có nhà tiêu, nhà tắm, thiết bị chứa nước sinh hoạt hợp vệ sinh và đảm bảo 3 sạch: ≥70%.</w:t>
      </w:r>
    </w:p>
    <w:p w14:paraId="2FA6E0C4"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17.9. Tỷ lệ cơ sở chăn nuôi đảm bảo các quy định về vệ sinh thú y, chăn nuôi và bảo vệ môi trường: ≥60%.</w:t>
      </w:r>
    </w:p>
    <w:p w14:paraId="3009961F"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17.10 Tỷ lệ hộ gia đình và cơ sở sản xuất, kinh doanh thực phẩm tuân thủ các quy định về đảm bảo an toàn thực phẩm: 100%</w:t>
      </w:r>
    </w:p>
    <w:p w14:paraId="7AD0F1B5"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17.11. Tỷ lệ hộ gia đình thực hiện phân loại chất thải rắn tại nguồn: ≥30%</w:t>
      </w:r>
    </w:p>
    <w:p w14:paraId="3CD5B3C6"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17.12. Tỷ lệ chất thải nhựa phát sinh trên địa bàn được thu gom, tái sử dụng, tái chế, xử lý theo quy định: ≥30%</w:t>
      </w:r>
    </w:p>
    <w:p w14:paraId="6D5E990E"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b. Kết quả thực hiện:</w:t>
      </w:r>
    </w:p>
    <w:p w14:paraId="61229E07" w14:textId="77777777" w:rsidR="00D3044C" w:rsidRPr="00473CE5" w:rsidRDefault="00D3044C" w:rsidP="00D3044C">
      <w:pPr>
        <w:spacing w:before="120" w:line="360" w:lineRule="exact"/>
        <w:ind w:firstLine="720"/>
        <w:jc w:val="both"/>
        <w:rPr>
          <w:rFonts w:ascii="Times New Roman" w:hAnsi="Times New Roman"/>
          <w:i/>
          <w:szCs w:val="28"/>
          <w:lang w:val="de-DE"/>
        </w:rPr>
      </w:pPr>
      <w:r w:rsidRPr="00473CE5">
        <w:rPr>
          <w:rFonts w:ascii="Times New Roman" w:hAnsi="Times New Roman"/>
          <w:szCs w:val="28"/>
          <w:lang w:val="de-DE"/>
        </w:rPr>
        <w:t xml:space="preserve">17.1. Tỷ lệ hộ sử dụng nước sạch từ hệ thống cấp nước tập trung. </w:t>
      </w:r>
      <w:r w:rsidRPr="00473CE5">
        <w:rPr>
          <w:rFonts w:ascii="Times New Roman" w:hAnsi="Times New Roman"/>
          <w:i/>
          <w:szCs w:val="28"/>
          <w:lang w:val="de-DE"/>
        </w:rPr>
        <w:t>Xã không có công trình nước sạch</w:t>
      </w:r>
    </w:p>
    <w:p w14:paraId="08155AC6" w14:textId="77777777" w:rsidR="00D3044C" w:rsidRPr="00473CE5" w:rsidRDefault="00D3044C" w:rsidP="00D3044C">
      <w:pPr>
        <w:spacing w:before="120" w:line="360" w:lineRule="exact"/>
        <w:ind w:firstLine="720"/>
        <w:jc w:val="both"/>
        <w:rPr>
          <w:rFonts w:ascii="Times New Roman" w:hAnsi="Times New Roman"/>
          <w:szCs w:val="28"/>
          <w:lang w:val="de-DE"/>
        </w:rPr>
      </w:pPr>
      <w:r w:rsidRPr="00473CE5">
        <w:rPr>
          <w:rFonts w:ascii="Times New Roman" w:hAnsi="Times New Roman"/>
          <w:szCs w:val="28"/>
          <w:lang w:val="vi-VN"/>
        </w:rPr>
        <w:t xml:space="preserve">Toàn xã có </w:t>
      </w:r>
      <w:r w:rsidRPr="00473CE5">
        <w:rPr>
          <w:rFonts w:ascii="Times New Roman" w:hAnsi="Times New Roman"/>
          <w:szCs w:val="28"/>
          <w:lang w:val="de-DE"/>
        </w:rPr>
        <w:t xml:space="preserve">1050/1.114 hộ sử dụng nước hợp vệ sinh. </w:t>
      </w:r>
      <w:r w:rsidRPr="00473CE5">
        <w:rPr>
          <w:rFonts w:ascii="Times New Roman" w:hAnsi="Times New Roman"/>
          <w:szCs w:val="28"/>
          <w:lang w:val="vi-VN"/>
        </w:rPr>
        <w:t xml:space="preserve">Đạt tỷ lệ </w:t>
      </w:r>
      <w:r w:rsidRPr="00473CE5">
        <w:rPr>
          <w:rFonts w:ascii="Times New Roman" w:hAnsi="Times New Roman"/>
          <w:szCs w:val="28"/>
        </w:rPr>
        <w:t>94,6%</w:t>
      </w:r>
    </w:p>
    <w:p w14:paraId="36480472" w14:textId="77777777" w:rsidR="00D3044C" w:rsidRPr="00473CE5" w:rsidRDefault="00D3044C" w:rsidP="00D3044C">
      <w:pPr>
        <w:spacing w:before="120" w:line="360" w:lineRule="exact"/>
        <w:ind w:firstLine="720"/>
        <w:jc w:val="both"/>
        <w:rPr>
          <w:rFonts w:ascii="Times New Roman" w:hAnsi="Times New Roman"/>
          <w:szCs w:val="28"/>
          <w:lang w:val="vi-VN"/>
        </w:rPr>
      </w:pPr>
      <w:r w:rsidRPr="00473CE5">
        <w:rPr>
          <w:rFonts w:ascii="Times New Roman" w:hAnsi="Times New Roman"/>
          <w:szCs w:val="28"/>
          <w:lang w:val="vi-VN"/>
        </w:rPr>
        <w:t xml:space="preserve">Đánh giá: </w:t>
      </w:r>
      <w:r w:rsidRPr="00473CE5">
        <w:rPr>
          <w:rFonts w:ascii="Times New Roman" w:hAnsi="Times New Roman"/>
          <w:b/>
          <w:szCs w:val="28"/>
          <w:lang w:val="vi-VN"/>
        </w:rPr>
        <w:t>Đạt.</w:t>
      </w:r>
    </w:p>
    <w:p w14:paraId="03DF4AD5" w14:textId="77777777" w:rsidR="00D3044C" w:rsidRPr="00473CE5" w:rsidRDefault="00D3044C" w:rsidP="00D3044C">
      <w:pPr>
        <w:spacing w:before="120" w:line="360" w:lineRule="exact"/>
        <w:ind w:firstLine="720"/>
        <w:jc w:val="both"/>
        <w:rPr>
          <w:rFonts w:ascii="Times New Roman" w:hAnsi="Times New Roman"/>
          <w:b/>
          <w:szCs w:val="28"/>
          <w:lang w:val="vi-VN"/>
        </w:rPr>
      </w:pPr>
      <w:r w:rsidRPr="00473CE5">
        <w:rPr>
          <w:rFonts w:ascii="Times New Roman" w:hAnsi="Times New Roman"/>
          <w:b/>
          <w:szCs w:val="28"/>
          <w:lang w:val="vi-VN"/>
        </w:rPr>
        <w:t xml:space="preserve">Tiêu chí 17.2. </w:t>
      </w:r>
      <w:r w:rsidRPr="00473CE5">
        <w:rPr>
          <w:rFonts w:ascii="Times New Roman" w:hAnsi="Times New Roman"/>
          <w:szCs w:val="28"/>
          <w:lang w:val="sv-SE"/>
        </w:rPr>
        <w:t>Tỷ lệ cơ sở sản xuất - kinh doanh, nuôi trồng thủy sản, làng nghề đảm bảo quy định về bảo vệ môi trường: 90%.</w:t>
      </w:r>
    </w:p>
    <w:p w14:paraId="28467072" w14:textId="77777777" w:rsidR="00D3044C" w:rsidRPr="00473CE5" w:rsidRDefault="00D3044C" w:rsidP="00D3044C">
      <w:pPr>
        <w:widowControl w:val="0"/>
        <w:spacing w:before="120" w:line="360" w:lineRule="exact"/>
        <w:ind w:firstLine="720"/>
        <w:jc w:val="both"/>
        <w:rPr>
          <w:rFonts w:ascii="Times New Roman" w:hAnsi="Times New Roman"/>
          <w:szCs w:val="28"/>
          <w:lang w:val="vi-VN"/>
        </w:rPr>
      </w:pPr>
      <w:r w:rsidRPr="00473CE5">
        <w:rPr>
          <w:rFonts w:ascii="Times New Roman" w:hAnsi="Times New Roman"/>
          <w:szCs w:val="28"/>
          <w:lang w:val="de-DE"/>
        </w:rPr>
        <w:t>Trên địa bàn xã có 05 cơ sở sản xuất kinh doanh thuộc đối tượng phải lập Hồ sơ môi trường, cả 05 cơ sở sản xuất đã có đầy đủ hồ sơ môi trường và được cấp có thẩm quyền cấp giấy xác nhận/phê duyệt</w:t>
      </w:r>
      <w:r w:rsidRPr="00473CE5">
        <w:rPr>
          <w:rFonts w:ascii="Times New Roman" w:hAnsi="Times New Roman"/>
          <w:szCs w:val="28"/>
          <w:lang w:val="vi-VN" w:eastAsia="vi-VN"/>
        </w:rPr>
        <w:t xml:space="preserve"> </w:t>
      </w:r>
      <w:r w:rsidRPr="00473CE5">
        <w:rPr>
          <w:rFonts w:ascii="Times New Roman" w:hAnsi="Times New Roman"/>
          <w:i/>
          <w:szCs w:val="28"/>
          <w:lang w:val="vi-VN" w:eastAsia="vi-VN"/>
        </w:rPr>
        <w:t>(trong đ</w:t>
      </w:r>
      <w:r w:rsidRPr="00473CE5">
        <w:rPr>
          <w:rFonts w:ascii="Times New Roman" w:hAnsi="Times New Roman"/>
          <w:i/>
          <w:szCs w:val="28"/>
          <w:lang w:eastAsia="vi-VN"/>
        </w:rPr>
        <w:t>ó</w:t>
      </w:r>
      <w:r w:rsidRPr="00473CE5">
        <w:rPr>
          <w:rFonts w:ascii="Times New Roman" w:hAnsi="Times New Roman"/>
          <w:i/>
          <w:szCs w:val="28"/>
          <w:lang w:val="vi-VN" w:eastAsia="vi-VN"/>
        </w:rPr>
        <w:t xml:space="preserve"> 0</w:t>
      </w:r>
      <w:r w:rsidRPr="00473CE5">
        <w:rPr>
          <w:rFonts w:ascii="Times New Roman" w:hAnsi="Times New Roman"/>
          <w:i/>
          <w:szCs w:val="28"/>
          <w:lang w:val="de-DE" w:eastAsia="vi-VN"/>
        </w:rPr>
        <w:t>1</w:t>
      </w:r>
      <w:r w:rsidRPr="00473CE5">
        <w:rPr>
          <w:rFonts w:ascii="Times New Roman" w:hAnsi="Times New Roman"/>
          <w:i/>
          <w:szCs w:val="28"/>
          <w:lang w:val="vi-VN" w:eastAsia="vi-VN"/>
        </w:rPr>
        <w:t xml:space="preserve"> cơ sơ lập Kế hoạch </w:t>
      </w:r>
      <w:r w:rsidRPr="00473CE5">
        <w:rPr>
          <w:rFonts w:ascii="Times New Roman" w:hAnsi="Times New Roman"/>
          <w:i/>
          <w:szCs w:val="28"/>
          <w:lang w:val="vi-VN" w:eastAsia="vi-VN"/>
        </w:rPr>
        <w:lastRenderedPageBreak/>
        <w:t>bảo vệ môi trường; 0</w:t>
      </w:r>
      <w:r w:rsidRPr="00473CE5">
        <w:rPr>
          <w:rFonts w:ascii="Times New Roman" w:hAnsi="Times New Roman"/>
          <w:i/>
          <w:szCs w:val="28"/>
          <w:lang w:eastAsia="vi-VN"/>
        </w:rPr>
        <w:t>4</w:t>
      </w:r>
      <w:r w:rsidRPr="00473CE5">
        <w:rPr>
          <w:rFonts w:ascii="Times New Roman" w:hAnsi="Times New Roman"/>
          <w:i/>
          <w:szCs w:val="28"/>
          <w:lang w:val="vi-VN" w:eastAsia="vi-VN"/>
        </w:rPr>
        <w:t xml:space="preserve"> cơ sở lập </w:t>
      </w:r>
      <w:r w:rsidRPr="00473CE5">
        <w:rPr>
          <w:rFonts w:ascii="Times New Roman" w:hAnsi="Times New Roman"/>
          <w:i/>
          <w:szCs w:val="28"/>
          <w:lang w:val="de-DE" w:eastAsia="vi-VN"/>
        </w:rPr>
        <w:t>c</w:t>
      </w:r>
      <w:r w:rsidRPr="00473CE5">
        <w:rPr>
          <w:rFonts w:ascii="Times New Roman" w:hAnsi="Times New Roman"/>
          <w:i/>
          <w:szCs w:val="28"/>
          <w:lang w:val="vi-VN" w:eastAsia="vi-VN"/>
        </w:rPr>
        <w:t>am kết bảo vệ môi trường</w:t>
      </w:r>
      <w:r w:rsidRPr="00473CE5">
        <w:rPr>
          <w:rFonts w:ascii="Times New Roman" w:hAnsi="Times New Roman"/>
          <w:i/>
          <w:szCs w:val="28"/>
          <w:lang w:val="de-DE" w:eastAsia="vi-VN"/>
        </w:rPr>
        <w:t>)</w:t>
      </w:r>
      <w:r w:rsidRPr="00473CE5">
        <w:rPr>
          <w:rFonts w:ascii="Times New Roman" w:hAnsi="Times New Roman"/>
          <w:szCs w:val="28"/>
          <w:lang w:val="vi-VN" w:eastAsia="vi-VN"/>
        </w:rPr>
        <w:t>.</w:t>
      </w:r>
      <w:r w:rsidRPr="00473CE5">
        <w:rPr>
          <w:rFonts w:ascii="Times New Roman" w:hAnsi="Times New Roman"/>
          <w:szCs w:val="28"/>
          <w:lang w:val="de-DE" w:eastAsia="vi-VN"/>
        </w:rPr>
        <w:t xml:space="preserve"> </w:t>
      </w:r>
      <w:r w:rsidRPr="00473CE5">
        <w:rPr>
          <w:rFonts w:ascii="Times New Roman" w:hAnsi="Times New Roman"/>
          <w:szCs w:val="28"/>
          <w:lang w:val="vi-VN"/>
        </w:rPr>
        <w:t>Trên địa bàn xã không có cơ sở nuôi trồng thủy sản và làng nghề. Tại thời điểm đánh giá, không có phản ánh của người dân về hoạt động sản xuất của các cơ sở sản xuất, kinh doanh gây ảnh hưởng đến môi trường.</w:t>
      </w:r>
    </w:p>
    <w:p w14:paraId="31549F8E" w14:textId="77777777" w:rsidR="00D3044C" w:rsidRPr="00473CE5" w:rsidRDefault="00D3044C" w:rsidP="00D3044C">
      <w:pPr>
        <w:widowControl w:val="0"/>
        <w:spacing w:before="120" w:line="360" w:lineRule="exact"/>
        <w:ind w:firstLine="720"/>
        <w:jc w:val="both"/>
        <w:rPr>
          <w:rFonts w:ascii="Times New Roman" w:hAnsi="Times New Roman"/>
          <w:b/>
          <w:szCs w:val="28"/>
          <w:lang w:val="vi-VN"/>
        </w:rPr>
      </w:pPr>
      <w:r w:rsidRPr="00473CE5">
        <w:rPr>
          <w:rFonts w:ascii="Times New Roman" w:hAnsi="Times New Roman"/>
          <w:szCs w:val="28"/>
          <w:lang w:val="vi-VN"/>
        </w:rPr>
        <w:t xml:space="preserve">Đánh giá: </w:t>
      </w:r>
      <w:r w:rsidRPr="00473CE5">
        <w:rPr>
          <w:rFonts w:ascii="Times New Roman" w:hAnsi="Times New Roman"/>
          <w:b/>
          <w:szCs w:val="28"/>
          <w:lang w:val="vi-VN"/>
        </w:rPr>
        <w:t>Đạt.</w:t>
      </w:r>
    </w:p>
    <w:p w14:paraId="1679D1C5"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b/>
          <w:szCs w:val="28"/>
          <w:lang w:val="vi-VN"/>
        </w:rPr>
        <w:t xml:space="preserve">Tiêu chí 17.3. </w:t>
      </w:r>
      <w:r w:rsidRPr="00473CE5">
        <w:rPr>
          <w:rFonts w:ascii="Times New Roman" w:hAnsi="Times New Roman"/>
          <w:szCs w:val="28"/>
          <w:lang w:val="sv-SE"/>
        </w:rPr>
        <w:t xml:space="preserve">Cảnh quan, không gian xanh - sạch - đẹp, an toàn; không để xảy ra tồn đọng nước thải sinh hoạt tại các khu dân cư tập trung: </w:t>
      </w:r>
    </w:p>
    <w:p w14:paraId="5A713B78" w14:textId="77777777" w:rsidR="00D3044C" w:rsidRPr="00473CE5" w:rsidRDefault="00D3044C" w:rsidP="00D3044C">
      <w:pPr>
        <w:shd w:val="clear" w:color="auto" w:fill="FFFFFF"/>
        <w:spacing w:before="120" w:line="360" w:lineRule="exact"/>
        <w:ind w:firstLine="720"/>
        <w:jc w:val="both"/>
        <w:rPr>
          <w:rFonts w:ascii="Times New Roman" w:hAnsi="Times New Roman"/>
          <w:bCs/>
          <w:szCs w:val="28"/>
          <w:lang w:val="vi-VN"/>
        </w:rPr>
      </w:pPr>
      <w:r w:rsidRPr="00473CE5">
        <w:rPr>
          <w:rFonts w:ascii="Times New Roman" w:hAnsi="Times New Roman"/>
          <w:szCs w:val="28"/>
          <w:lang w:val="vi-VN"/>
        </w:rPr>
        <w:t xml:space="preserve">Ban Chỉ đạo nông thôn mới xã thường xuyên tuyên truyền xây dựng cảnh quan môi trường xanh - sạch - đẹp tới các thôn, xóm. Thông qua việc phát dọn, vệ sinh các tuyến đường làng, ngõ xóm, chỉnh trang khuôn viên hộ gia đình được thực hiện thường xuyên trên địa bàn thôn, xóm. Phát động phong trào vệ sinh môi trường trên địa bàn toàn xã. Ban hành các Kế hoạch liên quan đến xây dựng cảnh quan môi trường xanh - sạch - đẹp: </w:t>
      </w:r>
      <w:r w:rsidRPr="00473CE5">
        <w:rPr>
          <w:rFonts w:ascii="Times New Roman" w:hAnsi="Times New Roman"/>
          <w:szCs w:val="28"/>
          <w:lang w:val="nl-NL"/>
        </w:rPr>
        <w:t>Kế hoạch số 57/KH-BCĐ, ngày 10/02/2023 về xây dựng xã Bằng Hành đạt chuẩn nông thôn mới năm 2023. Kế hoạch số 28/KH-UBND ngày 10/02/2023 của UBND xã về thực hiện các Chương trình mục tiêu quốc gia trên địa bàn xã năm 2023; Kế hoạch số 99/KH-BCĐ, ngày 02/3/2022 của UBND xã Bằng Hành về t</w:t>
      </w:r>
      <w:r w:rsidRPr="00473CE5">
        <w:rPr>
          <w:rFonts w:ascii="Times New Roman" w:hAnsi="Times New Roman"/>
          <w:szCs w:val="28"/>
          <w:lang w:val="vi-VN"/>
        </w:rPr>
        <w:t xml:space="preserve">hực hiện </w:t>
      </w:r>
      <w:r w:rsidRPr="00473CE5">
        <w:rPr>
          <w:rFonts w:ascii="Times New Roman" w:hAnsi="Times New Roman"/>
          <w:szCs w:val="28"/>
          <w:lang w:val="nl-NL"/>
        </w:rPr>
        <w:t>tuyến đường tự quản “Sáng - xanh - sạch - đẹp” gắn với chương trình cải tạo vườn tạo, chỉnh trang vườn hộ và xây dựng Kế hoạch lao động cộng sản cho từng tháng, từng tuần để tổ chức triển khai thực hiện</w:t>
      </w:r>
      <w:r w:rsidRPr="00473CE5">
        <w:rPr>
          <w:rFonts w:ascii="Times New Roman" w:hAnsi="Times New Roman"/>
          <w:color w:val="FF0000"/>
          <w:szCs w:val="28"/>
          <w:lang w:val="nl-NL"/>
        </w:rPr>
        <w:t xml:space="preserve"> </w:t>
      </w:r>
      <w:r w:rsidRPr="00473CE5">
        <w:rPr>
          <w:rFonts w:ascii="Times New Roman" w:hAnsi="Times New Roman"/>
          <w:szCs w:val="28"/>
          <w:lang w:val="vi-VN"/>
        </w:rPr>
        <w:t xml:space="preserve">các tổ thu gom rác thải ở </w:t>
      </w:r>
      <w:r w:rsidRPr="00473CE5">
        <w:rPr>
          <w:rFonts w:ascii="Times New Roman" w:hAnsi="Times New Roman"/>
          <w:szCs w:val="28"/>
        </w:rPr>
        <w:t>11</w:t>
      </w:r>
      <w:r w:rsidRPr="00473CE5">
        <w:rPr>
          <w:rFonts w:ascii="Times New Roman" w:hAnsi="Times New Roman"/>
          <w:szCs w:val="28"/>
          <w:lang w:val="vi-VN"/>
        </w:rPr>
        <w:t xml:space="preserve"> thôn bản,</w:t>
      </w:r>
      <w:r w:rsidRPr="00473CE5">
        <w:rPr>
          <w:rFonts w:ascii="Times New Roman" w:hAnsi="Times New Roman"/>
          <w:szCs w:val="28"/>
        </w:rPr>
        <w:t xml:space="preserve"> thường xuyên</w:t>
      </w:r>
      <w:r w:rsidRPr="00473CE5">
        <w:rPr>
          <w:rFonts w:ascii="Times New Roman" w:hAnsi="Times New Roman"/>
          <w:szCs w:val="28"/>
          <w:lang w:val="vi-VN"/>
        </w:rPr>
        <w:t xml:space="preserve"> huy động nhân dân tự tổ chức lao động vệ sinh đường làng ngõ xóm bằng nhiều hình thức: Khơi thông cống rãnh, kênh mương, phát quang hành lang, bụi rậm, thu gom và xử lý rác thải. </w:t>
      </w:r>
    </w:p>
    <w:p w14:paraId="450360AE" w14:textId="77777777" w:rsidR="00D3044C" w:rsidRPr="00473CE5" w:rsidRDefault="00D3044C" w:rsidP="00D3044C">
      <w:pPr>
        <w:widowControl w:val="0"/>
        <w:spacing w:before="120" w:line="360" w:lineRule="exact"/>
        <w:ind w:firstLine="720"/>
        <w:jc w:val="both"/>
        <w:rPr>
          <w:rFonts w:ascii="Times New Roman" w:hAnsi="Times New Roman"/>
          <w:szCs w:val="28"/>
        </w:rPr>
      </w:pPr>
      <w:r w:rsidRPr="00473CE5">
        <w:rPr>
          <w:rFonts w:ascii="Times New Roman" w:hAnsi="Times New Roman"/>
          <w:szCs w:val="28"/>
          <w:lang w:val="vi-VN"/>
        </w:rPr>
        <w:t>Hội Liên hiệp phụ nữ xã phát động phong trào “Nhà sạch, vườn đẹp” trên địa bàn toàn xã</w:t>
      </w:r>
      <w:r w:rsidRPr="00473CE5">
        <w:rPr>
          <w:rFonts w:ascii="Times New Roman" w:hAnsi="Times New Roman"/>
          <w:szCs w:val="28"/>
        </w:rPr>
        <w:t>.</w:t>
      </w:r>
    </w:p>
    <w:p w14:paraId="2DA0D73E" w14:textId="77777777" w:rsidR="00D3044C" w:rsidRPr="00473CE5" w:rsidRDefault="00D3044C" w:rsidP="00D3044C">
      <w:pPr>
        <w:widowControl w:val="0"/>
        <w:spacing w:before="120" w:line="360" w:lineRule="exact"/>
        <w:ind w:firstLine="720"/>
        <w:jc w:val="both"/>
        <w:rPr>
          <w:rFonts w:ascii="Times New Roman" w:hAnsi="Times New Roman"/>
          <w:szCs w:val="28"/>
          <w:lang w:val="vi-VN"/>
        </w:rPr>
      </w:pPr>
      <w:r w:rsidRPr="00473CE5">
        <w:rPr>
          <w:rFonts w:ascii="Times New Roman" w:hAnsi="Times New Roman"/>
          <w:szCs w:val="28"/>
          <w:lang w:val="vi-VN"/>
        </w:rPr>
        <w:t>Phát động phong trào lao động cộng sản chung tay xây dựng nông thôn mới, ngày thứ 7 tình nguyện gắn với thực hiện các phong trào thực hiện thu gom rác thải, vệ sinh môi trường trên địa bàn toàn xã.</w:t>
      </w:r>
    </w:p>
    <w:p w14:paraId="0E6E2BCF" w14:textId="77777777" w:rsidR="00D3044C" w:rsidRPr="00473CE5" w:rsidRDefault="00D3044C" w:rsidP="00D3044C">
      <w:pPr>
        <w:spacing w:before="120" w:line="360" w:lineRule="exact"/>
        <w:ind w:firstLine="720"/>
        <w:jc w:val="both"/>
        <w:rPr>
          <w:rFonts w:ascii="Times New Roman" w:hAnsi="Times New Roman"/>
          <w:szCs w:val="28"/>
          <w:lang w:val="vi-VN"/>
        </w:rPr>
      </w:pPr>
      <w:r w:rsidRPr="00473CE5">
        <w:rPr>
          <w:rFonts w:ascii="Times New Roman" w:hAnsi="Times New Roman"/>
          <w:szCs w:val="28"/>
          <w:lang w:val="vi-VN"/>
        </w:rPr>
        <w:t>Đánh giá: Đạt</w:t>
      </w:r>
    </w:p>
    <w:p w14:paraId="33936636"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b/>
          <w:spacing w:val="-12"/>
          <w:szCs w:val="28"/>
          <w:lang w:val="vi-VN"/>
        </w:rPr>
        <w:t xml:space="preserve">Tiêu chí 17.4. </w:t>
      </w:r>
      <w:r w:rsidRPr="00473CE5">
        <w:rPr>
          <w:rFonts w:ascii="Times New Roman" w:hAnsi="Times New Roman"/>
          <w:szCs w:val="28"/>
          <w:lang w:val="sv-SE"/>
        </w:rPr>
        <w:t>Đất cây xanh sử dụng công cộng tại điểm dân cư nông thôn (m2/đầu người) ≥2m2</w:t>
      </w:r>
    </w:p>
    <w:p w14:paraId="38C5006E" w14:textId="77777777" w:rsidR="00D3044C" w:rsidRPr="00473CE5" w:rsidRDefault="00D3044C" w:rsidP="00D3044C">
      <w:pPr>
        <w:spacing w:before="120" w:line="360" w:lineRule="exact"/>
        <w:ind w:firstLine="720"/>
        <w:jc w:val="both"/>
        <w:rPr>
          <w:rFonts w:ascii="Times New Roman" w:hAnsi="Times New Roman"/>
          <w:spacing w:val="-12"/>
          <w:szCs w:val="28"/>
          <w:highlight w:val="yellow"/>
          <w:lang w:val="vi-VN"/>
        </w:rPr>
      </w:pPr>
      <w:r w:rsidRPr="00473CE5">
        <w:rPr>
          <w:rFonts w:ascii="Times New Roman" w:hAnsi="Times New Roman"/>
          <w:spacing w:val="-12"/>
          <w:szCs w:val="28"/>
          <w:lang w:val="sv-SE"/>
        </w:rPr>
        <w:t>- T</w:t>
      </w:r>
      <w:r w:rsidRPr="00473CE5">
        <w:rPr>
          <w:rFonts w:ascii="Times New Roman" w:hAnsi="Times New Roman"/>
          <w:bCs/>
          <w:szCs w:val="28"/>
          <w:lang w:val="nb-NO"/>
        </w:rPr>
        <w:t>ổng diện tích đất</w:t>
      </w:r>
      <w:r w:rsidRPr="00473CE5">
        <w:rPr>
          <w:rFonts w:ascii="Times New Roman" w:hAnsi="Times New Roman"/>
          <w:b/>
          <w:szCs w:val="28"/>
          <w:lang w:val="nl-NL"/>
        </w:rPr>
        <w:t xml:space="preserve"> </w:t>
      </w:r>
      <w:r w:rsidRPr="00473CE5">
        <w:rPr>
          <w:rFonts w:ascii="Times New Roman" w:hAnsi="Times New Roman"/>
          <w:szCs w:val="28"/>
          <w:lang w:val="nl-NL"/>
        </w:rPr>
        <w:t>trồng cây xanh sử dụng công cộng tại điểm dân cư nông thôn tại khu dân cư tập trung trên địa bàn xã</w:t>
      </w:r>
      <w:r w:rsidRPr="00473CE5">
        <w:rPr>
          <w:rFonts w:ascii="Times New Roman" w:hAnsi="Times New Roman"/>
          <w:bCs/>
          <w:szCs w:val="28"/>
          <w:lang w:val="nb-NO"/>
        </w:rPr>
        <w:t xml:space="preserve">, </w:t>
      </w:r>
      <w:r w:rsidRPr="00473CE5">
        <w:rPr>
          <w:rFonts w:ascii="Times New Roman" w:hAnsi="Times New Roman"/>
          <w:szCs w:val="28"/>
        </w:rPr>
        <w:t>số lượng cây trồng 243 cây trồng với các loại cây trồng cây sữa, cây lát, cây sấu, cây mít, cây xoài,  được trồng theo dọc các tuyến đường, trụ sở các thôn, các đơn vị trường học và Trạm Y tế phục vụ cho lợi ích cộng đồng.</w:t>
      </w:r>
    </w:p>
    <w:p w14:paraId="78AE5B7E" w14:textId="77777777" w:rsidR="00D3044C" w:rsidRPr="00473CE5" w:rsidRDefault="00D3044C" w:rsidP="00D3044C">
      <w:pPr>
        <w:spacing w:before="120" w:line="360" w:lineRule="exact"/>
        <w:ind w:firstLine="720"/>
        <w:jc w:val="both"/>
        <w:rPr>
          <w:rFonts w:ascii="Times New Roman" w:hAnsi="Times New Roman"/>
          <w:bCs/>
          <w:iCs/>
          <w:szCs w:val="28"/>
        </w:rPr>
      </w:pPr>
      <w:r w:rsidRPr="00473CE5">
        <w:rPr>
          <w:rFonts w:ascii="Times New Roman" w:hAnsi="Times New Roman"/>
          <w:szCs w:val="28"/>
        </w:rPr>
        <w:lastRenderedPageBreak/>
        <w:t xml:space="preserve">- Về diện tích sử dụng cây xanh phục vụ cho lợi ích cộng cổng đạt trung bình </w:t>
      </w:r>
      <w:r w:rsidRPr="00473CE5">
        <w:rPr>
          <w:rFonts w:ascii="Times New Roman" w:hAnsi="Times New Roman"/>
          <w:bCs/>
          <w:iCs/>
          <w:szCs w:val="28"/>
        </w:rPr>
        <w:t>xanh đạt 4,93 m</w:t>
      </w:r>
      <w:r w:rsidRPr="00473CE5">
        <w:rPr>
          <w:rFonts w:ascii="Times New Roman" w:hAnsi="Times New Roman"/>
          <w:bCs/>
          <w:iCs/>
          <w:szCs w:val="28"/>
          <w:vertAlign w:val="superscript"/>
        </w:rPr>
        <w:t>2</w:t>
      </w:r>
      <w:r w:rsidRPr="00473CE5">
        <w:rPr>
          <w:rFonts w:ascii="Times New Roman" w:hAnsi="Times New Roman"/>
          <w:bCs/>
          <w:iCs/>
          <w:szCs w:val="28"/>
        </w:rPr>
        <w:t>/người. Trong đó: Điểm Quyết Thắng có 85 cây = 375 m</w:t>
      </w:r>
      <w:r w:rsidRPr="00473CE5">
        <w:rPr>
          <w:rFonts w:ascii="Times New Roman" w:hAnsi="Times New Roman"/>
          <w:bCs/>
          <w:iCs/>
          <w:szCs w:val="28"/>
          <w:vertAlign w:val="superscript"/>
        </w:rPr>
        <w:t>2</w:t>
      </w:r>
      <w:r w:rsidRPr="00473CE5">
        <w:rPr>
          <w:rFonts w:ascii="Times New Roman" w:hAnsi="Times New Roman"/>
          <w:bCs/>
          <w:iCs/>
          <w:szCs w:val="28"/>
        </w:rPr>
        <w:t>/108 khẩu điểm khu trung tâm xã có 97 cây = 394 m</w:t>
      </w:r>
      <w:r w:rsidRPr="00473CE5">
        <w:rPr>
          <w:rFonts w:ascii="Times New Roman" w:hAnsi="Times New Roman"/>
          <w:bCs/>
          <w:iCs/>
          <w:szCs w:val="28"/>
          <w:vertAlign w:val="superscript"/>
        </w:rPr>
        <w:t>2</w:t>
      </w:r>
      <w:r w:rsidRPr="00473CE5">
        <w:rPr>
          <w:rFonts w:ascii="Times New Roman" w:hAnsi="Times New Roman"/>
          <w:bCs/>
          <w:iCs/>
          <w:szCs w:val="28"/>
        </w:rPr>
        <w:t>/96 khẩu, đạt 4,1 m</w:t>
      </w:r>
      <w:r w:rsidRPr="00473CE5">
        <w:rPr>
          <w:rFonts w:ascii="Times New Roman" w:hAnsi="Times New Roman"/>
          <w:bCs/>
          <w:iCs/>
          <w:szCs w:val="28"/>
          <w:vertAlign w:val="superscript"/>
        </w:rPr>
        <w:t>2</w:t>
      </w:r>
      <w:r w:rsidRPr="00473CE5">
        <w:rPr>
          <w:rFonts w:ascii="Times New Roman" w:hAnsi="Times New Roman"/>
          <w:bCs/>
          <w:iCs/>
          <w:szCs w:val="28"/>
        </w:rPr>
        <w:t>/người, Điểm thôn Linh có 115 cây = 1.170m/125 khẩu, đạt 9,82 m</w:t>
      </w:r>
      <w:r w:rsidRPr="00473CE5">
        <w:rPr>
          <w:rFonts w:ascii="Times New Roman" w:hAnsi="Times New Roman"/>
          <w:bCs/>
          <w:iCs/>
          <w:szCs w:val="28"/>
          <w:vertAlign w:val="superscript"/>
        </w:rPr>
        <w:t>2</w:t>
      </w:r>
      <w:r w:rsidRPr="00473CE5">
        <w:rPr>
          <w:rFonts w:ascii="Times New Roman" w:hAnsi="Times New Roman"/>
          <w:bCs/>
          <w:iCs/>
          <w:szCs w:val="28"/>
        </w:rPr>
        <w:t>/người.</w:t>
      </w:r>
    </w:p>
    <w:p w14:paraId="53F8E151" w14:textId="77777777" w:rsidR="00D3044C" w:rsidRPr="00473CE5" w:rsidRDefault="00D3044C" w:rsidP="00D3044C">
      <w:pPr>
        <w:spacing w:before="120" w:line="360" w:lineRule="exact"/>
        <w:ind w:firstLine="720"/>
        <w:jc w:val="both"/>
        <w:rPr>
          <w:rFonts w:ascii="Times New Roman" w:hAnsi="Times New Roman"/>
          <w:spacing w:val="-12"/>
          <w:szCs w:val="28"/>
          <w:lang w:val="vi-VN"/>
        </w:rPr>
      </w:pPr>
      <w:r w:rsidRPr="00473CE5">
        <w:rPr>
          <w:rFonts w:ascii="Times New Roman" w:hAnsi="Times New Roman"/>
          <w:spacing w:val="-12"/>
          <w:szCs w:val="28"/>
          <w:lang w:val="vi-VN"/>
        </w:rPr>
        <w:t>Đánh giá: Đạt</w:t>
      </w:r>
    </w:p>
    <w:p w14:paraId="0DE8B3AD" w14:textId="77777777" w:rsidR="00D3044C" w:rsidRPr="00473CE5" w:rsidRDefault="00D3044C" w:rsidP="00D3044C">
      <w:pPr>
        <w:spacing w:before="120" w:line="340" w:lineRule="exact"/>
        <w:ind w:firstLine="720"/>
        <w:jc w:val="both"/>
        <w:rPr>
          <w:rFonts w:ascii="Times New Roman" w:hAnsi="Times New Roman"/>
          <w:szCs w:val="28"/>
          <w:lang w:val="vi-VN"/>
        </w:rPr>
      </w:pPr>
      <w:r w:rsidRPr="00473CE5">
        <w:rPr>
          <w:rFonts w:ascii="Times New Roman" w:hAnsi="Times New Roman"/>
          <w:b/>
          <w:spacing w:val="-12"/>
          <w:szCs w:val="28"/>
          <w:lang w:val="vi-VN"/>
        </w:rPr>
        <w:t xml:space="preserve">17.5.  </w:t>
      </w:r>
      <w:r w:rsidRPr="00473CE5">
        <w:rPr>
          <w:rFonts w:ascii="Times New Roman" w:hAnsi="Times New Roman"/>
          <w:szCs w:val="28"/>
          <w:lang w:val="sv-SE"/>
        </w:rPr>
        <w:t>Mai táng, hỏa táng phù hợp với quy định và theo quy hoạch</w:t>
      </w:r>
      <w:r w:rsidRPr="00473CE5">
        <w:rPr>
          <w:rFonts w:ascii="Times New Roman" w:hAnsi="Times New Roman"/>
          <w:szCs w:val="28"/>
          <w:lang w:val="vi-VN"/>
        </w:rPr>
        <w:t xml:space="preserve"> </w:t>
      </w:r>
    </w:p>
    <w:p w14:paraId="33419FC2" w14:textId="77777777" w:rsidR="00D3044C" w:rsidRPr="00473CE5" w:rsidRDefault="00D3044C" w:rsidP="00D3044C">
      <w:pPr>
        <w:widowControl w:val="0"/>
        <w:spacing w:before="120" w:line="360" w:lineRule="exact"/>
        <w:ind w:firstLine="709"/>
        <w:jc w:val="both"/>
        <w:rPr>
          <w:rFonts w:ascii="Times New Roman" w:hAnsi="Times New Roman"/>
          <w:szCs w:val="28"/>
          <w:lang w:val="vi-VN"/>
        </w:rPr>
      </w:pPr>
      <w:r w:rsidRPr="00473CE5">
        <w:rPr>
          <w:rFonts w:ascii="Times New Roman" w:hAnsi="Times New Roman"/>
          <w:szCs w:val="28"/>
          <w:lang w:val="vi-VN"/>
        </w:rPr>
        <w:t xml:space="preserve">Trên địa bàn xã chủ yếu thực hiện mai táng theo dòng họ, nằm trong quy ước, hương ước của thôn, xã. Việc chôn cất </w:t>
      </w:r>
      <w:r w:rsidRPr="00473CE5">
        <w:rPr>
          <w:rFonts w:ascii="Times New Roman" w:hAnsi="Times New Roman"/>
          <w:szCs w:val="28"/>
          <w:lang w:val="nl-NL"/>
        </w:rPr>
        <w:t>người đã mất được thực hiện phù hợp với tín ngưỡng, phong tục, tập quán, truyền thống văn hoá của địa phương và nếp sống văn minh hiện đại. Các thôn đã xây dựng quy ước, hương ước được UBND huyện phê duyệt tại các quyết định từ số 5507; 5508; 5509; 5510; 5511; 5512; 5513; 5514; 5515; 5517; 5518; ngày 23/08/2023.</w:t>
      </w:r>
    </w:p>
    <w:p w14:paraId="779A99E2" w14:textId="77777777" w:rsidR="00D3044C" w:rsidRPr="00473CE5" w:rsidRDefault="00D3044C" w:rsidP="00D3044C">
      <w:pPr>
        <w:spacing w:before="120" w:line="360" w:lineRule="exact"/>
        <w:ind w:firstLine="720"/>
        <w:jc w:val="both"/>
        <w:rPr>
          <w:rFonts w:ascii="Times New Roman" w:hAnsi="Times New Roman"/>
          <w:szCs w:val="28"/>
          <w:lang w:val="vi-VN"/>
        </w:rPr>
      </w:pPr>
      <w:r w:rsidRPr="00473CE5">
        <w:rPr>
          <w:rFonts w:ascii="Times New Roman" w:hAnsi="Times New Roman"/>
          <w:szCs w:val="28"/>
          <w:lang w:val="vi-VN"/>
        </w:rPr>
        <w:t>Đánh giá: Đạt</w:t>
      </w:r>
    </w:p>
    <w:p w14:paraId="010E6D17" w14:textId="77777777" w:rsidR="00D3044C" w:rsidRPr="00473CE5" w:rsidRDefault="00D3044C" w:rsidP="00D3044C">
      <w:pPr>
        <w:spacing w:before="120" w:line="360" w:lineRule="exact"/>
        <w:ind w:firstLine="709"/>
        <w:jc w:val="both"/>
        <w:rPr>
          <w:rFonts w:ascii="Times New Roman" w:hAnsi="Times New Roman"/>
          <w:szCs w:val="28"/>
          <w:lang w:val="sv-SE"/>
        </w:rPr>
      </w:pPr>
      <w:r w:rsidRPr="00473CE5">
        <w:rPr>
          <w:rFonts w:ascii="Times New Roman" w:hAnsi="Times New Roman"/>
          <w:b/>
          <w:szCs w:val="28"/>
          <w:lang w:val="vi-VN"/>
        </w:rPr>
        <w:t xml:space="preserve">Tiêu chí 17.6. </w:t>
      </w:r>
      <w:bookmarkStart w:id="1" w:name="_Hlk147477296"/>
      <w:r w:rsidRPr="00473CE5">
        <w:rPr>
          <w:rFonts w:ascii="Times New Roman" w:hAnsi="Times New Roman"/>
          <w:szCs w:val="28"/>
          <w:lang w:val="sv-SE"/>
        </w:rPr>
        <w:t>Tỷ lệ chất thải rắn sinh hoạt và chất thải rắn không nguy hại trên địa bàn được thu gom, xử lý theo quy định: ≥70%.</w:t>
      </w:r>
    </w:p>
    <w:bookmarkEnd w:id="1"/>
    <w:p w14:paraId="217BB3BE" w14:textId="77777777" w:rsidR="00D3044C" w:rsidRPr="00473CE5" w:rsidRDefault="00D3044C" w:rsidP="00D3044C">
      <w:pPr>
        <w:spacing w:before="120" w:line="360" w:lineRule="exact"/>
        <w:ind w:firstLine="709"/>
        <w:jc w:val="both"/>
        <w:outlineLvl w:val="0"/>
        <w:rPr>
          <w:rFonts w:ascii="Times New Roman" w:hAnsi="Times New Roman"/>
          <w:bCs/>
          <w:szCs w:val="28"/>
          <w:lang w:val="vi-VN"/>
        </w:rPr>
      </w:pPr>
      <w:r w:rsidRPr="00473CE5">
        <w:rPr>
          <w:rFonts w:ascii="Times New Roman" w:hAnsi="Times New Roman"/>
          <w:szCs w:val="28"/>
          <w:lang w:val="vi-VN"/>
        </w:rPr>
        <w:t xml:space="preserve">Ban chỉ đạo NTM xã thường xuyên tuyên truyền các hộ gia đình thực hiện phân loại và xử lý rác thải trong khuôn viên hộ gia đình, đảm bảo vệ sinh môi trường, không xả rác ra khu vực công cộng. Tại khu vực chợ trung tâm xã đã có 01 tổ thu gom (Do ban quản lý chợ thực hiện) tổ chức vệ sinh và xử lý rác thải sinh hoạt, xử lý bằng phương pháp đốt, tại lò đốt rác trong khuân viên chợ. Đã thành lập các tổ thu gom của các thôn (UBND xã ban hành Quyết định số </w:t>
      </w:r>
      <w:r w:rsidRPr="00473CE5">
        <w:rPr>
          <w:rFonts w:ascii="Times New Roman" w:hAnsi="Times New Roman"/>
          <w:szCs w:val="28"/>
        </w:rPr>
        <w:t>86</w:t>
      </w:r>
      <w:r w:rsidRPr="00473CE5">
        <w:rPr>
          <w:rFonts w:ascii="Times New Roman" w:hAnsi="Times New Roman"/>
          <w:szCs w:val="28"/>
          <w:lang w:val="vi-VN"/>
        </w:rPr>
        <w:t xml:space="preserve">/QĐ-UBND ngày </w:t>
      </w:r>
      <w:r w:rsidRPr="00473CE5">
        <w:rPr>
          <w:rFonts w:ascii="Times New Roman" w:hAnsi="Times New Roman"/>
          <w:szCs w:val="28"/>
        </w:rPr>
        <w:t>12/04/2023</w:t>
      </w:r>
      <w:r w:rsidRPr="00473CE5">
        <w:rPr>
          <w:rFonts w:ascii="Times New Roman" w:hAnsi="Times New Roman"/>
          <w:szCs w:val="28"/>
          <w:lang w:val="vi-VN"/>
        </w:rPr>
        <w:t xml:space="preserve"> </w:t>
      </w:r>
      <w:r w:rsidRPr="00473CE5">
        <w:rPr>
          <w:rFonts w:ascii="Times New Roman" w:hAnsi="Times New Roman"/>
          <w:szCs w:val="28"/>
        </w:rPr>
        <w:t>-</w:t>
      </w:r>
      <w:r w:rsidRPr="00473CE5">
        <w:rPr>
          <w:rFonts w:ascii="Times New Roman" w:hAnsi="Times New Roman"/>
          <w:szCs w:val="28"/>
          <w:lang w:val="vi-VN"/>
        </w:rPr>
        <w:t xml:space="preserve"> Quyết định thành lập Tổ tự quản thu gom rác thải sinh hoạt của </w:t>
      </w:r>
      <w:r w:rsidRPr="00473CE5">
        <w:rPr>
          <w:rFonts w:ascii="Times New Roman" w:hAnsi="Times New Roman"/>
          <w:szCs w:val="28"/>
        </w:rPr>
        <w:t>11</w:t>
      </w:r>
      <w:r w:rsidRPr="00473CE5">
        <w:rPr>
          <w:rFonts w:ascii="Times New Roman" w:hAnsi="Times New Roman"/>
          <w:szCs w:val="28"/>
          <w:lang w:val="vi-VN"/>
        </w:rPr>
        <w:t xml:space="preserve"> thôn trên địa bàn xã Bằng Hành.). Khu vực trụ sở cơ quan, trạm y tế, trường học, xử lý rác bằng các lò đốt rác. Xây dựng quy chế quản lý và hoạt động của các lò đốt rác trên địa bàn theo yêu cầu tại Chỉ thị số 1085/CT-UBND ngày 04/6/2019 của UBND tỉnh (UBND xã Bằng Hành ban hành Quyết định số </w:t>
      </w:r>
      <w:r w:rsidRPr="00473CE5">
        <w:rPr>
          <w:rFonts w:ascii="Times New Roman" w:hAnsi="Times New Roman"/>
          <w:szCs w:val="28"/>
        </w:rPr>
        <w:t>85</w:t>
      </w:r>
      <w:r w:rsidRPr="00473CE5">
        <w:rPr>
          <w:rFonts w:ascii="Times New Roman" w:hAnsi="Times New Roman"/>
          <w:szCs w:val="28"/>
          <w:lang w:val="vi-VN"/>
        </w:rPr>
        <w:t xml:space="preserve">/QĐ-UBND ngày </w:t>
      </w:r>
      <w:r w:rsidRPr="00473CE5">
        <w:rPr>
          <w:rFonts w:ascii="Times New Roman" w:hAnsi="Times New Roman"/>
          <w:szCs w:val="28"/>
        </w:rPr>
        <w:t>12/04/2023</w:t>
      </w:r>
      <w:r w:rsidRPr="00473CE5">
        <w:rPr>
          <w:rFonts w:ascii="Times New Roman" w:hAnsi="Times New Roman"/>
          <w:szCs w:val="28"/>
          <w:lang w:val="vi-VN"/>
        </w:rPr>
        <w:t xml:space="preserve"> </w:t>
      </w:r>
      <w:r w:rsidRPr="00473CE5">
        <w:rPr>
          <w:rFonts w:ascii="Times New Roman" w:hAnsi="Times New Roman"/>
          <w:szCs w:val="28"/>
        </w:rPr>
        <w:t>-</w:t>
      </w:r>
      <w:r w:rsidRPr="00473CE5">
        <w:rPr>
          <w:rFonts w:ascii="Times New Roman" w:hAnsi="Times New Roman"/>
          <w:szCs w:val="28"/>
          <w:lang w:val="vi-VN"/>
        </w:rPr>
        <w:t xml:space="preserve"> Quyết định ban hành Quy chế quản lý, sử dụng lò đốt rác thủ công tại xã Bằng Hành, huyện Bắc Quang). UBND xã xây dựng Phương án số </w:t>
      </w:r>
      <w:r w:rsidRPr="00473CE5">
        <w:rPr>
          <w:rFonts w:ascii="Times New Roman" w:hAnsi="Times New Roman"/>
          <w:szCs w:val="28"/>
        </w:rPr>
        <w:t>01</w:t>
      </w:r>
      <w:r w:rsidRPr="00473CE5">
        <w:rPr>
          <w:rFonts w:ascii="Times New Roman" w:hAnsi="Times New Roman"/>
          <w:szCs w:val="28"/>
          <w:lang w:val="vi-VN"/>
        </w:rPr>
        <w:t xml:space="preserve">/PA-UBND, ngày </w:t>
      </w:r>
      <w:r w:rsidRPr="00473CE5">
        <w:rPr>
          <w:rFonts w:ascii="Times New Roman" w:hAnsi="Times New Roman"/>
          <w:szCs w:val="28"/>
        </w:rPr>
        <w:t>14/05/2023</w:t>
      </w:r>
      <w:r w:rsidRPr="00473CE5">
        <w:rPr>
          <w:rFonts w:ascii="Times New Roman" w:hAnsi="Times New Roman"/>
          <w:szCs w:val="28"/>
          <w:lang w:val="vi-VN"/>
        </w:rPr>
        <w:t xml:space="preserve"> Phương án thí điểm thu gom</w:t>
      </w:r>
      <w:r w:rsidRPr="00473CE5">
        <w:rPr>
          <w:rFonts w:ascii="Times New Roman" w:hAnsi="Times New Roman"/>
          <w:b/>
          <w:bCs/>
          <w:szCs w:val="28"/>
          <w:lang w:val="vi-VN"/>
        </w:rPr>
        <w:t xml:space="preserve"> </w:t>
      </w:r>
      <w:r w:rsidRPr="00473CE5">
        <w:rPr>
          <w:rFonts w:ascii="Times New Roman" w:hAnsi="Times New Roman"/>
          <w:bCs/>
          <w:szCs w:val="28"/>
          <w:lang w:val="vi-VN"/>
        </w:rPr>
        <w:t>Thu gom và xử lý rác thải rắn sinh hoạt trên địa bàn xã Bằng Hành, huyện Bắc Quang.</w:t>
      </w:r>
    </w:p>
    <w:p w14:paraId="21AB5632" w14:textId="77777777" w:rsidR="00D3044C" w:rsidRPr="00473CE5" w:rsidRDefault="00D3044C" w:rsidP="00D3044C">
      <w:pPr>
        <w:widowControl w:val="0"/>
        <w:spacing w:before="120" w:line="360" w:lineRule="exact"/>
        <w:ind w:firstLine="709"/>
        <w:jc w:val="both"/>
        <w:rPr>
          <w:rFonts w:ascii="Times New Roman" w:hAnsi="Times New Roman"/>
          <w:szCs w:val="28"/>
          <w:lang w:val="vi-VN"/>
        </w:rPr>
      </w:pPr>
      <w:r w:rsidRPr="00473CE5">
        <w:rPr>
          <w:rFonts w:ascii="Times New Roman" w:hAnsi="Times New Roman"/>
          <w:bCs/>
          <w:szCs w:val="28"/>
          <w:lang w:val="vi-VN"/>
        </w:rPr>
        <w:t>Các thôn đã đưa việc bảo vệ môi trường, thu gom rác thải vào hương ước của thôn</w:t>
      </w:r>
      <w:r w:rsidRPr="00473CE5">
        <w:rPr>
          <w:rFonts w:ascii="Times New Roman" w:hAnsi="Times New Roman"/>
          <w:szCs w:val="28"/>
          <w:lang w:val="nl-NL"/>
        </w:rPr>
        <w:t>. Hương ước được UBND huyện Bắc Quang phê duyệt tại các quyết định từ số 5507; 5508; 5509; 5510; 5511; 5512; 5513; 5514; 5515; 5517; 5518; ngày 23/08/2023.</w:t>
      </w:r>
    </w:p>
    <w:p w14:paraId="451676CC" w14:textId="77777777" w:rsidR="00D3044C" w:rsidRPr="00473CE5" w:rsidRDefault="00D3044C" w:rsidP="00D3044C">
      <w:pPr>
        <w:widowControl w:val="0"/>
        <w:spacing w:before="120" w:line="360" w:lineRule="exact"/>
        <w:ind w:firstLine="709"/>
        <w:jc w:val="both"/>
        <w:rPr>
          <w:rFonts w:ascii="Times New Roman" w:hAnsi="Times New Roman"/>
          <w:szCs w:val="28"/>
          <w:lang w:val="vi-VN"/>
        </w:rPr>
      </w:pPr>
      <w:r w:rsidRPr="00473CE5">
        <w:rPr>
          <w:rFonts w:ascii="Times New Roman" w:hAnsi="Times New Roman"/>
          <w:szCs w:val="28"/>
          <w:lang w:val="vi-VN"/>
        </w:rPr>
        <w:t xml:space="preserve">Hội Liên hiệp Phụ nữ xã đã tổ chức tuyên truyền đến hội viên phụ nữ thực hiện các tiêu chí mô hình "Nhà sạch, vườn đẹp"; phân loại và xử lý rác thải tại hộ gia đình. Khu vực trung tâm xã đã có hệ thống cống rãnh, thoát nước; được khơi </w:t>
      </w:r>
      <w:r w:rsidRPr="00473CE5">
        <w:rPr>
          <w:rFonts w:ascii="Times New Roman" w:hAnsi="Times New Roman"/>
          <w:szCs w:val="28"/>
          <w:lang w:val="vi-VN"/>
        </w:rPr>
        <w:lastRenderedPageBreak/>
        <w:t>thông thường xuyên, không có hiện tượng tắc nghẽn ứ đọng nước thải.</w:t>
      </w:r>
    </w:p>
    <w:p w14:paraId="09D83BE7" w14:textId="77777777" w:rsidR="00D3044C" w:rsidRPr="00473CE5" w:rsidRDefault="00D3044C" w:rsidP="00D3044C">
      <w:pPr>
        <w:widowControl w:val="0"/>
        <w:spacing w:before="120" w:line="360" w:lineRule="exact"/>
        <w:ind w:firstLine="709"/>
        <w:jc w:val="both"/>
        <w:rPr>
          <w:rFonts w:ascii="Times New Roman" w:hAnsi="Times New Roman"/>
          <w:szCs w:val="28"/>
          <w:lang w:val="vi-VN"/>
        </w:rPr>
      </w:pPr>
      <w:r w:rsidRPr="00473CE5">
        <w:rPr>
          <w:rFonts w:ascii="Times New Roman" w:hAnsi="Times New Roman"/>
          <w:szCs w:val="28"/>
          <w:lang w:val="vi-VN"/>
        </w:rPr>
        <w:t xml:space="preserve">Các cơ sở sản xuất kinh doanh tự xử lý chất thải phát sinh của mình theo các biện pháp trong Hồ sơ môi trường của cơ sở. Hiện nay, không có phản ánh của người dân về hoạt động sản xuất của các cơ sở sản xuất, kinh doanh trên địa bàn. Các hộ gia đình xử lý nước thải sinh hoạt bằng các bể tự hoại, hố lắng, rãnh thoát nước. Đã có quy ước đối với từng khu dân cư với sự tham gia của tất cả các hộ, cơ sở cam kết thực hiện đúng các quy định của địa phương đối với chất thải. </w:t>
      </w:r>
    </w:p>
    <w:p w14:paraId="477EC929" w14:textId="77777777" w:rsidR="00D3044C" w:rsidRPr="00473CE5" w:rsidRDefault="00D3044C" w:rsidP="00D3044C">
      <w:pPr>
        <w:spacing w:before="120" w:line="360" w:lineRule="exact"/>
        <w:ind w:firstLine="709"/>
        <w:jc w:val="both"/>
        <w:rPr>
          <w:rFonts w:ascii="Times New Roman" w:hAnsi="Times New Roman"/>
          <w:szCs w:val="28"/>
          <w:lang w:val="sv-SE"/>
        </w:rPr>
      </w:pPr>
      <w:r w:rsidRPr="00473CE5">
        <w:rPr>
          <w:rFonts w:ascii="Times New Roman" w:hAnsi="Times New Roman"/>
          <w:bCs/>
          <w:szCs w:val="28"/>
          <w:lang w:val="vi-VN"/>
        </w:rPr>
        <w:t xml:space="preserve">- </w:t>
      </w:r>
      <w:r w:rsidRPr="00473CE5">
        <w:rPr>
          <w:rFonts w:ascii="Times New Roman" w:hAnsi="Times New Roman"/>
          <w:szCs w:val="28"/>
          <w:lang w:val="sv-SE"/>
        </w:rPr>
        <w:t>Tỷ lệ chất thải rắn sinh hoạt và chất thải rắn không nguy hại trên địa bàn được thu gom, xử lý theo quy định, có 799/1.114 hộ = 72%</w:t>
      </w:r>
    </w:p>
    <w:p w14:paraId="65F8053B" w14:textId="77777777" w:rsidR="00D3044C" w:rsidRPr="00473CE5" w:rsidRDefault="00D3044C" w:rsidP="00D3044C">
      <w:pPr>
        <w:widowControl w:val="0"/>
        <w:spacing w:before="120" w:line="360" w:lineRule="exact"/>
        <w:ind w:firstLine="709"/>
        <w:jc w:val="both"/>
        <w:rPr>
          <w:rFonts w:ascii="Times New Roman" w:hAnsi="Times New Roman"/>
          <w:szCs w:val="28"/>
          <w:lang w:val="vi-VN"/>
        </w:rPr>
      </w:pPr>
      <w:r w:rsidRPr="00473CE5">
        <w:rPr>
          <w:rFonts w:ascii="Times New Roman" w:hAnsi="Times New Roman"/>
          <w:szCs w:val="28"/>
          <w:lang w:val="vi-VN"/>
        </w:rPr>
        <w:t>Đánh giá: Đạt.</w:t>
      </w:r>
    </w:p>
    <w:p w14:paraId="76ED9261" w14:textId="77777777" w:rsidR="00D3044C" w:rsidRPr="00473CE5" w:rsidRDefault="00D3044C" w:rsidP="00D3044C">
      <w:pPr>
        <w:widowControl w:val="0"/>
        <w:spacing w:before="120" w:line="360" w:lineRule="exact"/>
        <w:ind w:firstLine="720"/>
        <w:jc w:val="both"/>
        <w:rPr>
          <w:rFonts w:ascii="Times New Roman" w:hAnsi="Times New Roman"/>
          <w:szCs w:val="28"/>
        </w:rPr>
      </w:pPr>
      <w:r w:rsidRPr="00473CE5">
        <w:rPr>
          <w:rFonts w:ascii="Times New Roman" w:hAnsi="Times New Roman"/>
          <w:b/>
          <w:szCs w:val="28"/>
          <w:lang w:val="vi-VN"/>
        </w:rPr>
        <w:t>Tiêu chí 17.7</w:t>
      </w:r>
      <w:r w:rsidRPr="00473CE5">
        <w:rPr>
          <w:rFonts w:ascii="Times New Roman" w:hAnsi="Times New Roman"/>
          <w:szCs w:val="28"/>
          <w:lang w:val="vi-VN"/>
        </w:rPr>
        <w:t>. Tỷ lệ bao gói thuốc bảo vệ thực vật sau sử dụng và chất thải rắn y tế được thu gom, xử lý đáp ứng yêu cầu về bảo vệ môi trường</w:t>
      </w:r>
      <w:r w:rsidRPr="00473CE5">
        <w:rPr>
          <w:rFonts w:ascii="Times New Roman" w:hAnsi="Times New Roman"/>
          <w:szCs w:val="28"/>
        </w:rPr>
        <w:t>.</w:t>
      </w:r>
    </w:p>
    <w:p w14:paraId="13158D4D" w14:textId="77777777" w:rsidR="00D3044C" w:rsidRPr="00473CE5" w:rsidRDefault="00D3044C" w:rsidP="00D3044C">
      <w:pPr>
        <w:widowControl w:val="0"/>
        <w:spacing w:before="120" w:line="360" w:lineRule="exact"/>
        <w:ind w:firstLine="720"/>
        <w:jc w:val="both"/>
        <w:rPr>
          <w:rFonts w:ascii="Times New Roman" w:hAnsi="Times New Roman"/>
          <w:szCs w:val="28"/>
          <w:lang w:val="vi-VN"/>
        </w:rPr>
      </w:pPr>
      <w:r w:rsidRPr="00473CE5">
        <w:rPr>
          <w:rFonts w:ascii="Times New Roman" w:hAnsi="Times New Roman"/>
          <w:szCs w:val="28"/>
        </w:rPr>
        <w:t>- B</w:t>
      </w:r>
      <w:r w:rsidRPr="00473CE5">
        <w:rPr>
          <w:rFonts w:ascii="Times New Roman" w:hAnsi="Times New Roman"/>
          <w:szCs w:val="28"/>
          <w:lang w:val="vi-VN"/>
        </w:rPr>
        <w:t>ao gói thuốc BVTV tại các vùng sản xuất lúa, chè</w:t>
      </w:r>
      <w:r w:rsidRPr="00473CE5">
        <w:rPr>
          <w:rFonts w:ascii="Times New Roman" w:hAnsi="Times New Roman"/>
          <w:szCs w:val="28"/>
        </w:rPr>
        <w:t>, cam trên địa bàn</w:t>
      </w:r>
      <w:r w:rsidRPr="00473CE5">
        <w:rPr>
          <w:rFonts w:ascii="Times New Roman" w:hAnsi="Times New Roman"/>
          <w:szCs w:val="28"/>
          <w:lang w:val="vi-VN"/>
        </w:rPr>
        <w:t xml:space="preserve"> xã Bằng Hành xã </w:t>
      </w:r>
      <w:r w:rsidRPr="00473CE5">
        <w:rPr>
          <w:rFonts w:ascii="Times New Roman" w:hAnsi="Times New Roman"/>
          <w:szCs w:val="28"/>
        </w:rPr>
        <w:t>sau khi sử dụng</w:t>
      </w:r>
      <w:r w:rsidRPr="00473CE5">
        <w:rPr>
          <w:rFonts w:ascii="Times New Roman" w:hAnsi="Times New Roman"/>
          <w:szCs w:val="28"/>
          <w:lang w:val="vi-VN"/>
        </w:rPr>
        <w:t xml:space="preserve"> người dân đều thu gom bao bì vào các thùng rácđặt tại khu trung tâm các cánh đồng và các khu vườn cam, chè của các nhóm hộ. UBND xã phát cho một số nhóm hộ 34 thùng chứa vỏ thuốc bảo vệ thực vật.</w:t>
      </w:r>
    </w:p>
    <w:p w14:paraId="3CDA7267" w14:textId="77777777" w:rsidR="00D3044C" w:rsidRPr="00473CE5" w:rsidRDefault="00D3044C" w:rsidP="00D3044C">
      <w:pPr>
        <w:widowControl w:val="0"/>
        <w:spacing w:before="120" w:line="360" w:lineRule="exact"/>
        <w:ind w:firstLine="720"/>
        <w:jc w:val="both"/>
        <w:rPr>
          <w:rFonts w:ascii="Times New Roman" w:hAnsi="Times New Roman"/>
          <w:szCs w:val="28"/>
        </w:rPr>
      </w:pPr>
      <w:r w:rsidRPr="00473CE5">
        <w:rPr>
          <w:rFonts w:ascii="Times New Roman" w:hAnsi="Times New Roman"/>
          <w:szCs w:val="28"/>
        </w:rPr>
        <w:t xml:space="preserve">- </w:t>
      </w:r>
      <w:r w:rsidRPr="00473CE5">
        <w:rPr>
          <w:rFonts w:ascii="Times New Roman" w:hAnsi="Times New Roman"/>
          <w:szCs w:val="28"/>
          <w:lang w:val="vi-VN"/>
        </w:rPr>
        <w:t>100% chất thải rắn y tế được thu gom, xử lý đáp ứng yêu cầu về bảo vệ môi trường</w:t>
      </w:r>
      <w:r w:rsidRPr="00473CE5">
        <w:rPr>
          <w:rFonts w:ascii="Times New Roman" w:hAnsi="Times New Roman"/>
          <w:szCs w:val="28"/>
        </w:rPr>
        <w:t>.</w:t>
      </w:r>
    </w:p>
    <w:p w14:paraId="2363B26F" w14:textId="77777777" w:rsidR="00D3044C" w:rsidRPr="00473CE5" w:rsidRDefault="00D3044C" w:rsidP="00D3044C">
      <w:pPr>
        <w:spacing w:before="120" w:line="360" w:lineRule="exact"/>
        <w:ind w:firstLine="720"/>
        <w:jc w:val="both"/>
        <w:rPr>
          <w:rFonts w:ascii="Times New Roman" w:hAnsi="Times New Roman"/>
          <w:szCs w:val="28"/>
          <w:lang w:val="de-DE"/>
        </w:rPr>
      </w:pPr>
      <w:r w:rsidRPr="00473CE5">
        <w:rPr>
          <w:rFonts w:ascii="Times New Roman" w:hAnsi="Times New Roman"/>
          <w:szCs w:val="28"/>
          <w:lang w:val="de-DE"/>
        </w:rPr>
        <w:t>Đánh giá: Đạt</w:t>
      </w:r>
    </w:p>
    <w:p w14:paraId="42C11E12"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b/>
          <w:szCs w:val="28"/>
          <w:lang w:val="de-DE"/>
        </w:rPr>
        <w:t xml:space="preserve">Tiêu chí 17.8. </w:t>
      </w:r>
      <w:r w:rsidRPr="00473CE5">
        <w:rPr>
          <w:rFonts w:ascii="Times New Roman" w:hAnsi="Times New Roman"/>
          <w:szCs w:val="28"/>
          <w:lang w:val="sv-SE"/>
        </w:rPr>
        <w:t>Tỷ lệ hộ có nhà tiêu, nhà tắm, thiết bị chứa nước sinh hoạt hợp vệ sinh và đảm bảo 3 sạch: ≥70%.</w:t>
      </w:r>
    </w:p>
    <w:p w14:paraId="05AB78E7" w14:textId="77777777" w:rsidR="00D3044C" w:rsidRPr="00473CE5" w:rsidRDefault="00D3044C" w:rsidP="00D3044C">
      <w:pPr>
        <w:spacing w:before="120" w:line="360" w:lineRule="exact"/>
        <w:ind w:firstLine="720"/>
        <w:jc w:val="both"/>
        <w:rPr>
          <w:rFonts w:ascii="Times New Roman" w:hAnsi="Times New Roman"/>
          <w:szCs w:val="28"/>
          <w:lang w:val="de-DE"/>
        </w:rPr>
      </w:pPr>
      <w:r w:rsidRPr="00473CE5">
        <w:rPr>
          <w:rFonts w:ascii="Times New Roman" w:hAnsi="Times New Roman"/>
          <w:szCs w:val="28"/>
          <w:lang w:val="de-DE"/>
        </w:rPr>
        <w:t xml:space="preserve">Tổng số hộ gia đình có nhà tiêu, nhà tắm, bể chứa nước sinh hoạt hợp vệ sinh và đảm bảo 3 sạch được 960/1.114 hộ, đạt tỷ lệ 86%. </w:t>
      </w:r>
    </w:p>
    <w:p w14:paraId="1E49D9A9" w14:textId="77777777" w:rsidR="00D3044C" w:rsidRPr="00473CE5" w:rsidRDefault="00D3044C" w:rsidP="00D3044C">
      <w:pPr>
        <w:spacing w:before="120" w:line="360" w:lineRule="exact"/>
        <w:ind w:firstLine="720"/>
        <w:jc w:val="both"/>
        <w:rPr>
          <w:rFonts w:ascii="Times New Roman" w:hAnsi="Times New Roman"/>
          <w:szCs w:val="28"/>
          <w:lang w:val="de-DE"/>
        </w:rPr>
      </w:pPr>
      <w:r w:rsidRPr="00473CE5">
        <w:rPr>
          <w:rFonts w:ascii="Times New Roman" w:hAnsi="Times New Roman"/>
          <w:szCs w:val="28"/>
          <w:lang w:val="de-DE"/>
        </w:rPr>
        <w:t>Đánh giá: Đạt</w:t>
      </w:r>
    </w:p>
    <w:p w14:paraId="122FF486" w14:textId="77777777" w:rsidR="00D3044C" w:rsidRPr="00473CE5" w:rsidRDefault="00D3044C" w:rsidP="00D3044C">
      <w:pPr>
        <w:spacing w:before="120" w:line="360" w:lineRule="exact"/>
        <w:ind w:firstLine="720"/>
        <w:jc w:val="both"/>
        <w:rPr>
          <w:rFonts w:ascii="Times New Roman" w:hAnsi="Times New Roman"/>
          <w:szCs w:val="28"/>
          <w:lang w:val="de-DE"/>
        </w:rPr>
      </w:pPr>
      <w:r w:rsidRPr="00473CE5">
        <w:rPr>
          <w:rFonts w:ascii="Times New Roman" w:hAnsi="Times New Roman"/>
          <w:b/>
          <w:szCs w:val="28"/>
          <w:lang w:val="de-DE"/>
        </w:rPr>
        <w:t xml:space="preserve">Tiêu chí 17.9. </w:t>
      </w:r>
      <w:r w:rsidRPr="00473CE5">
        <w:rPr>
          <w:rFonts w:ascii="Times New Roman" w:hAnsi="Times New Roman"/>
          <w:szCs w:val="28"/>
          <w:lang w:val="sv-SE"/>
        </w:rPr>
        <w:t>Tỷ lệ cơ sở chăn nuôi đảm bảo các quy định về vệ sinh thú y, chăn nuôi và bảo vệ môi trường: ≥60%.</w:t>
      </w:r>
    </w:p>
    <w:p w14:paraId="54C48122" w14:textId="77777777" w:rsidR="00D3044C" w:rsidRPr="00473CE5" w:rsidRDefault="00D3044C" w:rsidP="00D3044C">
      <w:pPr>
        <w:widowControl w:val="0"/>
        <w:spacing w:before="120" w:line="360" w:lineRule="exact"/>
        <w:ind w:firstLine="720"/>
        <w:jc w:val="both"/>
        <w:rPr>
          <w:rFonts w:ascii="Times New Roman" w:hAnsi="Times New Roman"/>
          <w:szCs w:val="28"/>
          <w:lang w:val="de-DE"/>
        </w:rPr>
      </w:pPr>
      <w:r w:rsidRPr="00473CE5">
        <w:rPr>
          <w:rFonts w:ascii="Times New Roman" w:hAnsi="Times New Roman"/>
          <w:szCs w:val="28"/>
          <w:lang w:val="de-DE"/>
        </w:rPr>
        <w:t xml:space="preserve">Có </w:t>
      </w:r>
      <w:r w:rsidRPr="00473CE5">
        <w:rPr>
          <w:rFonts w:ascii="Times New Roman" w:hAnsi="Times New Roman"/>
          <w:szCs w:val="28"/>
          <w:lang w:val="sv-SE"/>
        </w:rPr>
        <w:t xml:space="preserve">907/1.077 </w:t>
      </w:r>
      <w:r w:rsidRPr="00473CE5">
        <w:rPr>
          <w:rFonts w:ascii="Times New Roman" w:hAnsi="Times New Roman"/>
          <w:szCs w:val="28"/>
          <w:lang w:val="de-DE"/>
        </w:rPr>
        <w:t>hộ chăn nuôi gia súc, gia cầm có chuồng trại chăn nuôi đảm bảo vệ sinh môi trường, đạt tỷ lệ 84%.</w:t>
      </w:r>
    </w:p>
    <w:p w14:paraId="119AE7FF" w14:textId="77777777" w:rsidR="00D3044C" w:rsidRPr="00473CE5" w:rsidRDefault="00D3044C" w:rsidP="00D3044C">
      <w:pPr>
        <w:widowControl w:val="0"/>
        <w:spacing w:before="120" w:line="360" w:lineRule="exact"/>
        <w:ind w:firstLine="720"/>
        <w:jc w:val="both"/>
        <w:rPr>
          <w:rFonts w:ascii="Times New Roman" w:hAnsi="Times New Roman"/>
          <w:szCs w:val="28"/>
          <w:lang w:val="de-DE"/>
        </w:rPr>
      </w:pPr>
      <w:r w:rsidRPr="00473CE5">
        <w:rPr>
          <w:rFonts w:ascii="Times New Roman" w:hAnsi="Times New Roman"/>
          <w:szCs w:val="28"/>
          <w:lang w:val="de-DE"/>
        </w:rPr>
        <w:t>Đánh giá: Đạt.</w:t>
      </w:r>
    </w:p>
    <w:p w14:paraId="7EC2D1AA"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b/>
          <w:szCs w:val="28"/>
          <w:lang w:val="de-DE"/>
        </w:rPr>
        <w:t xml:space="preserve">Tiêu chí 17.10. </w:t>
      </w:r>
      <w:r w:rsidRPr="00473CE5">
        <w:rPr>
          <w:rFonts w:ascii="Times New Roman" w:hAnsi="Times New Roman"/>
          <w:szCs w:val="28"/>
          <w:lang w:val="sv-SE"/>
        </w:rPr>
        <w:t>Tỷ lệ hộ gia đình và cơ sở sản xuất, kinh doanh thực phẩm tuân thủ các quy định về đảm bảo an toàn thực phẩm: 100%</w:t>
      </w:r>
    </w:p>
    <w:p w14:paraId="12F25129" w14:textId="77777777" w:rsidR="00D3044C" w:rsidRPr="00473CE5" w:rsidRDefault="00D3044C" w:rsidP="00D3044C">
      <w:pPr>
        <w:spacing w:before="120" w:line="360" w:lineRule="exact"/>
        <w:ind w:firstLine="720"/>
        <w:jc w:val="both"/>
        <w:rPr>
          <w:rFonts w:ascii="Times New Roman" w:hAnsi="Times New Roman"/>
          <w:szCs w:val="28"/>
          <w:lang w:val="de-DE"/>
        </w:rPr>
      </w:pPr>
      <w:r w:rsidRPr="00473CE5">
        <w:rPr>
          <w:rFonts w:ascii="Times New Roman" w:hAnsi="Times New Roman"/>
          <w:szCs w:val="28"/>
          <w:lang w:val="de-DE"/>
        </w:rPr>
        <w:t xml:space="preserve">Trên địa bàn xã, </w:t>
      </w:r>
      <w:r w:rsidRPr="00473CE5">
        <w:rPr>
          <w:rFonts w:ascii="Times New Roman" w:hAnsi="Times New Roman"/>
          <w:bCs/>
          <w:color w:val="000000"/>
          <w:szCs w:val="28"/>
          <w:lang w:val="it-IT"/>
        </w:rPr>
        <w:t xml:space="preserve">21/21 cơ sở = </w:t>
      </w:r>
      <w:r w:rsidRPr="00473CE5">
        <w:rPr>
          <w:rFonts w:ascii="Times New Roman" w:hAnsi="Times New Roman"/>
          <w:szCs w:val="28"/>
          <w:lang w:val="de-DE"/>
        </w:rPr>
        <w:t>100% các hộ gia đình và cơ sở sản xuất kinh doanh thực phẩm tuân thủ các quy định về đảm bảo an toàn thực phẩm.</w:t>
      </w:r>
    </w:p>
    <w:p w14:paraId="752042AC" w14:textId="77777777" w:rsidR="00D3044C" w:rsidRPr="00473CE5" w:rsidRDefault="00D3044C" w:rsidP="00D3044C">
      <w:pPr>
        <w:spacing w:before="120" w:line="360" w:lineRule="exact"/>
        <w:ind w:firstLine="720"/>
        <w:jc w:val="both"/>
        <w:rPr>
          <w:rFonts w:ascii="Times New Roman" w:hAnsi="Times New Roman"/>
          <w:szCs w:val="28"/>
          <w:lang w:val="de-DE"/>
        </w:rPr>
      </w:pPr>
      <w:r w:rsidRPr="00473CE5">
        <w:rPr>
          <w:rFonts w:ascii="Times New Roman" w:hAnsi="Times New Roman"/>
          <w:szCs w:val="28"/>
          <w:lang w:val="de-DE"/>
        </w:rPr>
        <w:t>Đánh giá: Đạt.</w:t>
      </w:r>
    </w:p>
    <w:p w14:paraId="71AAA3D6" w14:textId="77777777" w:rsidR="00D3044C" w:rsidRPr="00473CE5" w:rsidRDefault="00D3044C" w:rsidP="00D3044C">
      <w:pPr>
        <w:spacing w:before="120" w:line="360" w:lineRule="exact"/>
        <w:ind w:firstLine="709"/>
        <w:jc w:val="both"/>
        <w:rPr>
          <w:rFonts w:ascii="Times New Roman" w:hAnsi="Times New Roman"/>
          <w:szCs w:val="28"/>
          <w:lang w:val="sv-SE"/>
        </w:rPr>
      </w:pPr>
      <w:r w:rsidRPr="00473CE5">
        <w:rPr>
          <w:rFonts w:ascii="Times New Roman" w:hAnsi="Times New Roman"/>
          <w:b/>
          <w:bCs/>
          <w:spacing w:val="8"/>
          <w:szCs w:val="28"/>
          <w:lang w:val="nb-NO"/>
        </w:rPr>
        <w:lastRenderedPageBreak/>
        <w:t xml:space="preserve">Tiêu chí 17.11. </w:t>
      </w:r>
      <w:r w:rsidRPr="00473CE5">
        <w:rPr>
          <w:rFonts w:ascii="Times New Roman" w:hAnsi="Times New Roman"/>
          <w:bCs/>
          <w:spacing w:val="8"/>
          <w:szCs w:val="28"/>
          <w:lang w:val="nb-NO"/>
        </w:rPr>
        <w:t>Tỷ lệ hộ gia đình thực hiện phân loại chất thải rắn tại nguồn</w:t>
      </w:r>
      <w:r w:rsidRPr="00473CE5">
        <w:rPr>
          <w:rFonts w:ascii="Times New Roman" w:hAnsi="Times New Roman"/>
          <w:szCs w:val="28"/>
          <w:lang w:val="nb-NO"/>
        </w:rPr>
        <w:t xml:space="preserve"> </w:t>
      </w:r>
      <w:r w:rsidRPr="00473CE5">
        <w:rPr>
          <w:rFonts w:ascii="Times New Roman" w:hAnsi="Times New Roman"/>
          <w:bCs/>
          <w:spacing w:val="8"/>
          <w:szCs w:val="28"/>
          <w:lang w:val="nb-NO"/>
        </w:rPr>
        <w:t>≥30%</w:t>
      </w:r>
    </w:p>
    <w:p w14:paraId="3A5C438D" w14:textId="77777777" w:rsidR="00D3044C" w:rsidRPr="00473CE5" w:rsidRDefault="00D3044C" w:rsidP="00D3044C">
      <w:pPr>
        <w:spacing w:before="120" w:line="360" w:lineRule="exact"/>
        <w:ind w:firstLine="709"/>
        <w:jc w:val="both"/>
        <w:rPr>
          <w:rFonts w:ascii="Times New Roman" w:hAnsi="Times New Roman"/>
          <w:szCs w:val="28"/>
          <w:lang w:val="sv-SE"/>
        </w:rPr>
      </w:pPr>
      <w:r w:rsidRPr="00473CE5">
        <w:rPr>
          <w:rFonts w:ascii="Times New Roman" w:hAnsi="Times New Roman"/>
          <w:szCs w:val="28"/>
          <w:lang w:val="sv-SE"/>
        </w:rPr>
        <w:t>Năm 2023 xã đã mua sắm 95 thùng rác: Trong đó 50 thùng loại 60 L ; 45 loại 120 L;  3 xe đẩy rác, cùng với đó sở Tài nguyên &amp; MT hỗ trợ 45 thùng đựng rác loại 120 L  để  phân bổ cho các hộ gia đình ở điểm dân cư tập trung, giúp các hộ gia đình thực hiện  phân loại chất thải rắn tại nguồn. Có 730/1.114 hộ đăng kí thực hiện phân loại rác thải tại nguồn, Đạt tỷ lệ 65,5%.</w:t>
      </w:r>
    </w:p>
    <w:p w14:paraId="009846FA" w14:textId="77777777" w:rsidR="00D3044C" w:rsidRPr="00473CE5" w:rsidRDefault="00D3044C" w:rsidP="00D3044C">
      <w:pPr>
        <w:spacing w:before="120" w:line="360" w:lineRule="exact"/>
        <w:ind w:firstLine="709"/>
        <w:jc w:val="both"/>
        <w:rPr>
          <w:rFonts w:ascii="Times New Roman" w:hAnsi="Times New Roman"/>
          <w:szCs w:val="28"/>
          <w:lang w:val="sv-SE"/>
        </w:rPr>
      </w:pPr>
      <w:r w:rsidRPr="00473CE5">
        <w:rPr>
          <w:rFonts w:ascii="Times New Roman" w:hAnsi="Times New Roman"/>
          <w:b/>
          <w:szCs w:val="28"/>
          <w:lang w:val="sv-SE"/>
        </w:rPr>
        <w:t xml:space="preserve">Tiêu chí 17.12. </w:t>
      </w:r>
      <w:r w:rsidRPr="00473CE5">
        <w:rPr>
          <w:rFonts w:ascii="Times New Roman" w:hAnsi="Times New Roman"/>
          <w:szCs w:val="28"/>
          <w:lang w:val="sv-SE"/>
        </w:rPr>
        <w:t>Tỷ lệ chất thải nhựa phát sinh trên địa bàn được thu gom, tái sử dụng, tái chế, xử lý theo quy định.</w:t>
      </w:r>
    </w:p>
    <w:p w14:paraId="6CE7949F" w14:textId="77777777" w:rsidR="00D3044C" w:rsidRPr="00473CE5" w:rsidRDefault="00D3044C" w:rsidP="00D3044C">
      <w:pPr>
        <w:spacing w:before="120" w:line="360" w:lineRule="exact"/>
        <w:ind w:firstLine="709"/>
        <w:jc w:val="both"/>
        <w:rPr>
          <w:rFonts w:ascii="Times New Roman" w:hAnsi="Times New Roman"/>
          <w:szCs w:val="28"/>
          <w:lang w:val="sv-SE"/>
        </w:rPr>
      </w:pPr>
      <w:r w:rsidRPr="00473CE5">
        <w:rPr>
          <w:rFonts w:ascii="Times New Roman" w:hAnsi="Times New Roman"/>
          <w:szCs w:val="28"/>
          <w:lang w:val="sv-SE"/>
        </w:rPr>
        <w:t>Chất thải nhựa phát sinh trên địa bàn được thu gom, bán cho các đơn vị thu gom tái chế, tỷ lệ chất thải nhựa được thu gom, tái chế là 42,6%</w:t>
      </w:r>
    </w:p>
    <w:p w14:paraId="0B3D939F" w14:textId="77777777" w:rsidR="00D3044C" w:rsidRPr="00473CE5" w:rsidRDefault="00D3044C" w:rsidP="00D3044C">
      <w:pPr>
        <w:spacing w:before="120" w:line="360" w:lineRule="exact"/>
        <w:ind w:firstLine="709"/>
        <w:jc w:val="both"/>
        <w:rPr>
          <w:rFonts w:ascii="Times New Roman" w:hAnsi="Times New Roman"/>
          <w:szCs w:val="28"/>
          <w:lang w:val="sv-SE"/>
        </w:rPr>
      </w:pPr>
      <w:r w:rsidRPr="00473CE5">
        <w:rPr>
          <w:rFonts w:ascii="Times New Roman" w:hAnsi="Times New Roman"/>
          <w:szCs w:val="28"/>
          <w:lang w:val="sv-SE"/>
        </w:rPr>
        <w:t>Đánh giá chung: Đạt</w:t>
      </w:r>
    </w:p>
    <w:p w14:paraId="54550384"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b/>
          <w:szCs w:val="28"/>
          <w:lang w:val="sv-SE"/>
        </w:rPr>
        <w:t>18. Tiêu chí số 18: Hệ thống chính trị và tiếp cận pháp luật</w:t>
      </w:r>
    </w:p>
    <w:p w14:paraId="5C74C71A"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a. Yêu cầu của tiêu chí:</w:t>
      </w:r>
    </w:p>
    <w:p w14:paraId="07071CB8"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18.1.  Cán bộ, công chức xã đạt chuẩn;</w:t>
      </w:r>
    </w:p>
    <w:p w14:paraId="36E58461"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18.2.  Đảng bộ, chính quyền xã được xếp loại chất lượng hoàn thành tốt nhiệm vụ trở lên;</w:t>
      </w:r>
    </w:p>
    <w:p w14:paraId="1E14464C"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szCs w:val="28"/>
          <w:lang w:val="sv-SE"/>
        </w:rPr>
        <w:t>18.3. Tổ chức chính trị - xã hội của xã được xếp loại chất lượng hoàn thành tốt nhiệm vụ trở lên;</w:t>
      </w:r>
    </w:p>
    <w:p w14:paraId="0AD988E9"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szCs w:val="28"/>
          <w:lang w:val="sv-SE"/>
        </w:rPr>
        <w:t>18.4. Xã đạt chuẩn tiếp cận pháp luật theo quy định;</w:t>
      </w:r>
    </w:p>
    <w:p w14:paraId="56660811"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18.5. 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w:t>
      </w:r>
    </w:p>
    <w:p w14:paraId="23506193"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szCs w:val="28"/>
          <w:lang w:val="sv-SE"/>
        </w:rPr>
        <w:t>18.6. Có kế hoạch và triển khai kế hoạch bồi dưỡng kiến thức về xây dựng nông thôn mới cho người dân; Đào tạo nâng cao năng lực cộng đồng gắn với nâng cao hiệu quả hoạt động của Ban Phát triển thôn;</w:t>
      </w:r>
    </w:p>
    <w:p w14:paraId="5DBBFF5F"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b. Kết quả thực hiện:</w:t>
      </w:r>
    </w:p>
    <w:p w14:paraId="1040B77B"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xml:space="preserve">18.1. Cán bộ, công chức xã đạt chuẩn: 19 cán bộ công chức xã có bằng tốt nghiệp THPT; 18 người trình độ đại học: 18/19 có bằng chuyên môn đại học, 19/19 người có trình độ tin học từ chứng chỉ A trở lên. </w:t>
      </w:r>
      <w:r w:rsidRPr="00473CE5">
        <w:rPr>
          <w:rFonts w:ascii="Times New Roman" w:hAnsi="Times New Roman"/>
          <w:b/>
          <w:szCs w:val="28"/>
          <w:lang w:val="sv-SE"/>
        </w:rPr>
        <w:t>Đạt.</w:t>
      </w:r>
    </w:p>
    <w:p w14:paraId="1DCBA69A"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xml:space="preserve">18.2.  Đảng bộ, chính quyền xã được xếp loại chất lượng hoàn thành tốt nhiệm vụ trở lên: Năm 2023 Đảng bộ, chính quyền xã được xếp loại chất lượng hoàn thành tốt nhiệm vụ: </w:t>
      </w:r>
      <w:r w:rsidRPr="00473CE5">
        <w:rPr>
          <w:rFonts w:ascii="Times New Roman" w:hAnsi="Times New Roman"/>
          <w:b/>
          <w:szCs w:val="28"/>
          <w:lang w:val="sv-SE"/>
        </w:rPr>
        <w:t>Đạt.</w:t>
      </w:r>
    </w:p>
    <w:p w14:paraId="28C32F46"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szCs w:val="28"/>
          <w:lang w:val="sv-SE"/>
        </w:rPr>
        <w:lastRenderedPageBreak/>
        <w:t xml:space="preserve">18.3. Tổ chức chính trị - xã hội của xã được xếp loại chất lượng hoàn thành tốt nhiệm vụ trở lên: Các tổ chức chính trị - xã hội của xã bao gồm MTTQ, Đoàn thanh niên; Hội LHPN; Hội CCN; Hội ND năm 2023 được công nhận hoàn thành tốt nhiệm vụ. </w:t>
      </w:r>
      <w:r w:rsidRPr="00473CE5">
        <w:rPr>
          <w:rFonts w:ascii="Times New Roman" w:hAnsi="Times New Roman"/>
          <w:b/>
          <w:szCs w:val="28"/>
          <w:lang w:val="sv-SE"/>
        </w:rPr>
        <w:t>Đạt.</w:t>
      </w:r>
    </w:p>
    <w:p w14:paraId="62F95549"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szCs w:val="28"/>
          <w:lang w:val="sv-SE"/>
        </w:rPr>
        <w:t xml:space="preserve">18.4. Xã đạt chuẩn tiếp cận pháp luật theo quy định: Năm 2023 xã được đánh giá chuẩn tiếp cận pháp luật. </w:t>
      </w:r>
      <w:r w:rsidRPr="00473CE5">
        <w:rPr>
          <w:rFonts w:ascii="Times New Roman" w:hAnsi="Times New Roman"/>
          <w:b/>
          <w:szCs w:val="28"/>
          <w:lang w:val="sv-SE"/>
        </w:rPr>
        <w:t>Đạt.</w:t>
      </w:r>
    </w:p>
    <w:p w14:paraId="1249CEF4"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xml:space="preserve">18.5. 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 Thường xuyên tổ chức các buổi tuyên truyềnphòng chống bạo lực gia đình; phòng chống bạo lực trên cơ sở giới; phòng chống xâm hại trẻ em; bảo vệ và hỗ trợ trẻ em có hoàn cảnh đặc biệt. Công nhận 11 địa chỉ tạm lánh cho phụ nữa bị bạo hành trên địa bàn 11 thôn. </w:t>
      </w:r>
      <w:r w:rsidRPr="00473CE5">
        <w:rPr>
          <w:rFonts w:ascii="Times New Roman" w:hAnsi="Times New Roman"/>
          <w:b/>
          <w:szCs w:val="28"/>
          <w:lang w:val="sv-SE"/>
        </w:rPr>
        <w:t>Đạt.</w:t>
      </w:r>
    </w:p>
    <w:p w14:paraId="34951CAA"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szCs w:val="28"/>
          <w:lang w:val="sv-SE"/>
        </w:rPr>
        <w:t xml:space="preserve">18.6. Có kế hoạch và triển khai kế hoạch bồi dưỡng kiến thức về xây dựng nông thôn mới cho người dân; Đào tạo nâng cao năng lực cộng đồng gắn với nâng cao hiệu quả hoạt động của Ban Phát triển thôn: Xây dựng kế hoạch nâng tiêu chí NTM năm 2023 trong đó có tuyên truyền bồi dưỡng kiến thức về xây dựng nông thôn mới cho người dân; Đào tạo nâng cao năng lực cộng đồng gắn với nâng cao hiệu quả hoạt động của Ban Phát triển thôn. </w:t>
      </w:r>
      <w:r w:rsidRPr="00473CE5">
        <w:rPr>
          <w:rFonts w:ascii="Times New Roman" w:hAnsi="Times New Roman"/>
          <w:b/>
          <w:szCs w:val="28"/>
          <w:lang w:val="sv-SE"/>
        </w:rPr>
        <w:t>Đạt.</w:t>
      </w:r>
    </w:p>
    <w:p w14:paraId="57797E2C"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i/>
          <w:szCs w:val="28"/>
          <w:lang w:val="sv-SE"/>
        </w:rPr>
        <w:t>c. Đánh giá chung:</w:t>
      </w:r>
      <w:r w:rsidRPr="00473CE5">
        <w:rPr>
          <w:rFonts w:ascii="Times New Roman" w:hAnsi="Times New Roman"/>
          <w:szCs w:val="28"/>
          <w:lang w:val="sv-SE"/>
        </w:rPr>
        <w:t xml:space="preserve"> </w:t>
      </w:r>
      <w:r w:rsidRPr="00473CE5">
        <w:rPr>
          <w:rFonts w:ascii="Times New Roman" w:hAnsi="Times New Roman"/>
          <w:b/>
          <w:szCs w:val="28"/>
          <w:lang w:val="sv-SE"/>
        </w:rPr>
        <w:t>Đạt</w:t>
      </w:r>
    </w:p>
    <w:p w14:paraId="6AEA44B5" w14:textId="77777777" w:rsidR="00D3044C" w:rsidRPr="00473CE5" w:rsidRDefault="00D3044C" w:rsidP="00D3044C">
      <w:pPr>
        <w:spacing w:before="120" w:line="360" w:lineRule="exact"/>
        <w:ind w:firstLine="720"/>
        <w:jc w:val="both"/>
        <w:rPr>
          <w:rFonts w:ascii="Times New Roman" w:hAnsi="Times New Roman"/>
          <w:b/>
          <w:szCs w:val="28"/>
          <w:lang w:val="sv-SE"/>
        </w:rPr>
      </w:pPr>
      <w:r w:rsidRPr="00473CE5">
        <w:rPr>
          <w:rFonts w:ascii="Times New Roman" w:hAnsi="Times New Roman"/>
          <w:b/>
          <w:szCs w:val="28"/>
          <w:lang w:val="sv-SE"/>
        </w:rPr>
        <w:t>19. Tiêu chí số 19: Quốc phòng và an ninh:</w:t>
      </w:r>
    </w:p>
    <w:p w14:paraId="385AD515"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a. Yêu cầu của tiêu chí:</w:t>
      </w:r>
    </w:p>
    <w:p w14:paraId="0FAD4DE4"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19.1. Xây dựng lực lượng dân quân "vững mạnh, rộng khắp" và hoàn thành các chỉ tiêu quốc phòng;</w:t>
      </w:r>
    </w:p>
    <w:p w14:paraId="0691CD58"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19.2. 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w:t>
      </w:r>
    </w:p>
    <w:p w14:paraId="227F4E36" w14:textId="77777777" w:rsidR="00D3044C" w:rsidRPr="00473CE5" w:rsidRDefault="00D3044C" w:rsidP="00D3044C">
      <w:pPr>
        <w:spacing w:before="120" w:line="360" w:lineRule="exact"/>
        <w:ind w:firstLine="720"/>
        <w:jc w:val="both"/>
        <w:rPr>
          <w:rFonts w:ascii="Times New Roman" w:hAnsi="Times New Roman"/>
          <w:i/>
          <w:szCs w:val="28"/>
          <w:lang w:val="sv-SE"/>
        </w:rPr>
      </w:pPr>
      <w:r w:rsidRPr="00473CE5">
        <w:rPr>
          <w:rFonts w:ascii="Times New Roman" w:hAnsi="Times New Roman"/>
          <w:i/>
          <w:szCs w:val="28"/>
          <w:lang w:val="sv-SE"/>
        </w:rPr>
        <w:t>b. Kết quả thực hiện:</w:t>
      </w:r>
    </w:p>
    <w:p w14:paraId="08E82BA9"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xml:space="preserve">19.1. Xây dựng lực lượng dân quân "vững mạnh, rộng khắp" và hoàn thành các chỉ tiêu quốc phòng; xây dựng biên chế nữ trong lực lượng dân quân đảm bảo theo quy định. Năm 2023 xã hoàn thành các chỉ tiêu về quân sự - quốc phòng: </w:t>
      </w:r>
      <w:r w:rsidRPr="00473CE5">
        <w:rPr>
          <w:rFonts w:ascii="Times New Roman" w:hAnsi="Times New Roman"/>
          <w:b/>
          <w:szCs w:val="28"/>
          <w:lang w:val="sv-SE"/>
        </w:rPr>
        <w:t>Đạt</w:t>
      </w:r>
      <w:r w:rsidRPr="00473CE5">
        <w:rPr>
          <w:rFonts w:ascii="Times New Roman" w:hAnsi="Times New Roman"/>
          <w:szCs w:val="28"/>
          <w:lang w:val="sv-SE"/>
        </w:rPr>
        <w:t>.</w:t>
      </w:r>
    </w:p>
    <w:p w14:paraId="4DDFB528"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lastRenderedPageBreak/>
        <w:t>19.2. Trên địa bàn xã 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w:t>
      </w:r>
    </w:p>
    <w:p w14:paraId="1A35934E" w14:textId="77777777" w:rsidR="00D3044C" w:rsidRPr="00473CE5" w:rsidRDefault="00D3044C" w:rsidP="00D3044C">
      <w:pPr>
        <w:spacing w:before="120" w:line="360" w:lineRule="exact"/>
        <w:ind w:firstLine="720"/>
        <w:jc w:val="both"/>
        <w:rPr>
          <w:rFonts w:ascii="Times New Roman" w:hAnsi="Times New Roman"/>
          <w:szCs w:val="28"/>
          <w:lang w:val="sv-SE"/>
        </w:rPr>
      </w:pPr>
      <w:r w:rsidRPr="00473CE5">
        <w:rPr>
          <w:rFonts w:ascii="Times New Roman" w:hAnsi="Times New Roman"/>
          <w:szCs w:val="28"/>
          <w:lang w:val="sv-SE"/>
        </w:rPr>
        <w:t>- Năm 2023 được đầu tư xây trụ sở làm việc cho Công An xã.</w:t>
      </w:r>
    </w:p>
    <w:p w14:paraId="21AC24E1" w14:textId="77777777" w:rsidR="00D3044C" w:rsidRPr="00473CE5" w:rsidRDefault="00D3044C" w:rsidP="00D3044C">
      <w:pPr>
        <w:widowControl w:val="0"/>
        <w:spacing w:before="120" w:line="259" w:lineRule="auto"/>
        <w:ind w:firstLine="720"/>
        <w:jc w:val="both"/>
        <w:rPr>
          <w:rFonts w:ascii="Times New Roman" w:hAnsi="Times New Roman"/>
          <w:b/>
          <w:szCs w:val="28"/>
          <w:lang w:val="sv-SE"/>
        </w:rPr>
      </w:pPr>
      <w:r w:rsidRPr="00473CE5">
        <w:rPr>
          <w:rFonts w:ascii="Times New Roman" w:hAnsi="Times New Roman"/>
          <w:i/>
          <w:szCs w:val="28"/>
          <w:lang w:val="sv-SE"/>
        </w:rPr>
        <w:t>c. Đánh giá chung:</w:t>
      </w:r>
      <w:r w:rsidRPr="00473CE5">
        <w:rPr>
          <w:rFonts w:ascii="Times New Roman" w:hAnsi="Times New Roman"/>
          <w:szCs w:val="28"/>
          <w:lang w:val="sv-SE"/>
        </w:rPr>
        <w:t xml:space="preserve"> </w:t>
      </w:r>
      <w:r w:rsidRPr="00473CE5">
        <w:rPr>
          <w:rFonts w:ascii="Times New Roman" w:hAnsi="Times New Roman"/>
          <w:b/>
          <w:szCs w:val="28"/>
          <w:lang w:val="sv-SE"/>
        </w:rPr>
        <w:t>Đạt.</w:t>
      </w:r>
    </w:p>
    <w:p w14:paraId="3F381D20" w14:textId="097D2975" w:rsidR="00E95A0C" w:rsidRPr="00473CE5" w:rsidRDefault="00A37A54" w:rsidP="00D3044C">
      <w:pPr>
        <w:widowControl w:val="0"/>
        <w:spacing w:before="120" w:line="259" w:lineRule="auto"/>
        <w:ind w:firstLine="720"/>
        <w:jc w:val="both"/>
        <w:rPr>
          <w:rFonts w:ascii="Times New Roman" w:hAnsi="Times New Roman"/>
          <w:b/>
          <w:szCs w:val="28"/>
          <w:lang w:val="nl-NL"/>
        </w:rPr>
      </w:pPr>
      <w:r w:rsidRPr="00473CE5">
        <w:rPr>
          <w:rFonts w:ascii="Times New Roman" w:hAnsi="Times New Roman"/>
          <w:b/>
          <w:szCs w:val="28"/>
          <w:lang w:val="nl-NL"/>
        </w:rPr>
        <w:t>4</w:t>
      </w:r>
      <w:r w:rsidR="00B109EE" w:rsidRPr="00473CE5">
        <w:rPr>
          <w:rFonts w:ascii="Times New Roman" w:hAnsi="Times New Roman"/>
          <w:b/>
          <w:szCs w:val="28"/>
          <w:lang w:val="nl-NL"/>
        </w:rPr>
        <w:t xml:space="preserve">. </w:t>
      </w:r>
      <w:r w:rsidRPr="00473CE5">
        <w:rPr>
          <w:rFonts w:ascii="Times New Roman" w:hAnsi="Times New Roman"/>
          <w:b/>
          <w:szCs w:val="28"/>
          <w:lang w:val="nl-NL"/>
        </w:rPr>
        <w:t>Về tình hình nợ đọng xây dựng cơ bản trong thực hiện xây dựng xã nông thôn mới</w:t>
      </w:r>
    </w:p>
    <w:p w14:paraId="415E11EC" w14:textId="36457084" w:rsidR="00FB040C" w:rsidRPr="00473CE5" w:rsidRDefault="00FB040C" w:rsidP="007C6464">
      <w:pPr>
        <w:widowControl w:val="0"/>
        <w:tabs>
          <w:tab w:val="left" w:pos="567"/>
          <w:tab w:val="left" w:pos="763"/>
        </w:tabs>
        <w:spacing w:before="120" w:line="259" w:lineRule="auto"/>
        <w:ind w:firstLine="720"/>
        <w:jc w:val="both"/>
        <w:rPr>
          <w:rFonts w:ascii="Times New Roman" w:hAnsi="Times New Roman"/>
          <w:i/>
          <w:iCs/>
          <w:lang w:val="nl-NL"/>
        </w:rPr>
      </w:pPr>
      <w:r w:rsidRPr="00473CE5">
        <w:rPr>
          <w:rFonts w:ascii="Times New Roman" w:hAnsi="Times New Roman"/>
          <w:spacing w:val="-2"/>
          <w:lang w:val="nl-NL"/>
        </w:rPr>
        <w:t xml:space="preserve">Tổng nhu cầu đầu tư của xã </w:t>
      </w:r>
      <w:r w:rsidR="00D3044C" w:rsidRPr="00473CE5">
        <w:rPr>
          <w:rFonts w:ascii="Times New Roman" w:hAnsi="Times New Roman"/>
          <w:spacing w:val="-2"/>
          <w:lang w:val="nl-NL"/>
        </w:rPr>
        <w:t>Bằng Hành</w:t>
      </w:r>
      <w:r w:rsidRPr="00473CE5">
        <w:rPr>
          <w:rFonts w:ascii="Times New Roman" w:hAnsi="Times New Roman"/>
          <w:spacing w:val="-2"/>
          <w:lang w:val="nl-NL"/>
        </w:rPr>
        <w:t xml:space="preserve"> theo là </w:t>
      </w:r>
      <w:r w:rsidR="00473CE5">
        <w:rPr>
          <w:rFonts w:ascii="Times New Roman" w:hAnsi="Times New Roman"/>
          <w:b/>
          <w:bCs/>
          <w:spacing w:val="-2"/>
          <w:lang w:val="nl-NL"/>
        </w:rPr>
        <w:t>49.934</w:t>
      </w:r>
      <w:r w:rsidRPr="00473CE5">
        <w:rPr>
          <w:rFonts w:ascii="Times New Roman" w:hAnsi="Times New Roman"/>
          <w:b/>
          <w:bCs/>
          <w:spacing w:val="-2"/>
          <w:lang w:val="nl-NL"/>
        </w:rPr>
        <w:t xml:space="preserve"> triệu</w:t>
      </w:r>
      <w:r w:rsidR="000E2E9C" w:rsidRPr="00473CE5">
        <w:rPr>
          <w:rFonts w:ascii="Times New Roman" w:hAnsi="Times New Roman"/>
          <w:spacing w:val="-2"/>
          <w:lang w:val="nl-NL"/>
        </w:rPr>
        <w:t xml:space="preserve">, trong đó: Ngân sách nhà nước </w:t>
      </w:r>
      <w:r w:rsidR="00473CE5">
        <w:rPr>
          <w:rFonts w:ascii="Times New Roman" w:hAnsi="Times New Roman"/>
          <w:spacing w:val="-2"/>
          <w:lang w:val="nl-NL"/>
        </w:rPr>
        <w:t>49.434</w:t>
      </w:r>
      <w:r w:rsidR="000E2E9C" w:rsidRPr="00473CE5">
        <w:rPr>
          <w:rFonts w:ascii="Times New Roman" w:hAnsi="Times New Roman"/>
          <w:spacing w:val="-2"/>
          <w:lang w:val="nl-NL"/>
        </w:rPr>
        <w:t xml:space="preserve"> triệu, xã hội hóa: </w:t>
      </w:r>
      <w:r w:rsidR="00473CE5">
        <w:rPr>
          <w:rFonts w:ascii="Times New Roman" w:hAnsi="Times New Roman"/>
          <w:spacing w:val="-2"/>
          <w:lang w:val="nl-NL"/>
        </w:rPr>
        <w:t>501</w:t>
      </w:r>
      <w:r w:rsidR="007C6464" w:rsidRPr="00473CE5">
        <w:rPr>
          <w:rFonts w:ascii="Times New Roman" w:hAnsi="Times New Roman"/>
          <w:spacing w:val="-2"/>
          <w:lang w:val="nl-NL"/>
        </w:rPr>
        <w:t xml:space="preserve"> triệu.  </w:t>
      </w:r>
      <w:r w:rsidRPr="00473CE5">
        <w:rPr>
          <w:rFonts w:ascii="Times New Roman" w:hAnsi="Times New Roman"/>
          <w:lang w:val="nl-NL"/>
        </w:rPr>
        <w:t xml:space="preserve">Đến nay ngân sách nhà nước đã bố trí được </w:t>
      </w:r>
      <w:r w:rsidR="007C6464" w:rsidRPr="00473CE5">
        <w:rPr>
          <w:rFonts w:ascii="Times New Roman" w:hAnsi="Times New Roman"/>
          <w:lang w:val="nl-NL"/>
        </w:rPr>
        <w:t>26.281</w:t>
      </w:r>
      <w:r w:rsidRPr="00473CE5">
        <w:rPr>
          <w:rFonts w:ascii="Times New Roman" w:hAnsi="Times New Roman"/>
          <w:lang w:val="nl-NL"/>
        </w:rPr>
        <w:t xml:space="preserve"> triệu đạt 100% vốn theo Kế hoạch giao.</w:t>
      </w:r>
    </w:p>
    <w:p w14:paraId="50E26326" w14:textId="77777777" w:rsidR="00C607CC" w:rsidRPr="00473CE5" w:rsidRDefault="00A37A54" w:rsidP="000E2E9C">
      <w:pPr>
        <w:widowControl w:val="0"/>
        <w:spacing w:before="120" w:line="259" w:lineRule="auto"/>
        <w:ind w:firstLine="720"/>
        <w:rPr>
          <w:rFonts w:ascii="Times New Roman" w:hAnsi="Times New Roman"/>
          <w:b/>
          <w:bCs/>
          <w:iCs/>
          <w:szCs w:val="28"/>
          <w:lang w:val="nl-NL"/>
        </w:rPr>
      </w:pPr>
      <w:r w:rsidRPr="00473CE5">
        <w:rPr>
          <w:rFonts w:ascii="Times New Roman" w:hAnsi="Times New Roman"/>
          <w:b/>
          <w:bCs/>
          <w:iCs/>
          <w:szCs w:val="28"/>
          <w:lang w:val="nl-NL"/>
        </w:rPr>
        <w:t>5. Về kế hoạch nâng cao chất lượng các tiêu chí xã nông thôn mới</w:t>
      </w:r>
    </w:p>
    <w:p w14:paraId="18028F89" w14:textId="77777777" w:rsidR="00C607CC" w:rsidRPr="00473CE5" w:rsidRDefault="00C607CC" w:rsidP="000E2E9C">
      <w:pPr>
        <w:widowControl w:val="0"/>
        <w:spacing w:before="120" w:line="259" w:lineRule="auto"/>
        <w:ind w:firstLine="720"/>
        <w:rPr>
          <w:rFonts w:ascii="Times New Roman" w:hAnsi="Times New Roman"/>
          <w:b/>
          <w:bCs/>
          <w:szCs w:val="28"/>
          <w:lang w:val="vi-VN"/>
        </w:rPr>
      </w:pPr>
      <w:r w:rsidRPr="00473CE5">
        <w:rPr>
          <w:rFonts w:ascii="Times New Roman" w:hAnsi="Times New Roman"/>
          <w:b/>
          <w:bCs/>
          <w:iCs/>
          <w:szCs w:val="28"/>
          <w:lang w:val="nl-NL"/>
        </w:rPr>
        <w:t>5.</w:t>
      </w:r>
      <w:r w:rsidR="00A37A54" w:rsidRPr="00473CE5">
        <w:rPr>
          <w:rFonts w:ascii="Times New Roman" w:hAnsi="Times New Roman"/>
          <w:b/>
          <w:bCs/>
          <w:szCs w:val="28"/>
          <w:lang w:val="vi-VN"/>
        </w:rPr>
        <w:t>1. Quan điểm</w:t>
      </w:r>
    </w:p>
    <w:p w14:paraId="35492F5F" w14:textId="77777777" w:rsidR="00C607CC" w:rsidRPr="00473CE5" w:rsidRDefault="00A37A54" w:rsidP="000E2E9C">
      <w:pPr>
        <w:widowControl w:val="0"/>
        <w:spacing w:before="120" w:line="259" w:lineRule="auto"/>
        <w:ind w:firstLine="720"/>
        <w:jc w:val="both"/>
        <w:rPr>
          <w:rFonts w:ascii="Times New Roman" w:hAnsi="Times New Roman"/>
          <w:b/>
          <w:bCs/>
          <w:iCs/>
          <w:szCs w:val="28"/>
          <w:lang w:val="nl-NL"/>
        </w:rPr>
      </w:pPr>
      <w:r w:rsidRPr="00473CE5">
        <w:rPr>
          <w:rFonts w:ascii="Times New Roman" w:hAnsi="Times New Roman"/>
          <w:szCs w:val="28"/>
          <w:lang w:val="vi-VN"/>
        </w:rPr>
        <w:t>Đạt chuẩn không có nghĩa là kết thúc mà luôn cần cố gắng để nâng cao chất lượng các tiêu chí nhằm đáp ứng tốt hơn nhu cầu dân sinh. Dù đã về đích NTM nhưng xã vẫn thường xuyên rà soát, đánh giá chất lượng từng tiêu chí để kịp thời có giải pháp củng cố, nâng cao chất lượng, không để sảy ra tình trạng tụt bậc các tiêu chí đã đạt được.</w:t>
      </w:r>
    </w:p>
    <w:p w14:paraId="53AB169E" w14:textId="77777777" w:rsidR="00C607CC" w:rsidRPr="00473CE5" w:rsidRDefault="00C607CC" w:rsidP="000E2E9C">
      <w:pPr>
        <w:widowControl w:val="0"/>
        <w:autoSpaceDE w:val="0"/>
        <w:autoSpaceDN w:val="0"/>
        <w:adjustRightInd w:val="0"/>
        <w:spacing w:before="120" w:line="259" w:lineRule="auto"/>
        <w:ind w:firstLine="720"/>
        <w:jc w:val="both"/>
        <w:rPr>
          <w:rFonts w:ascii="Times New Roman" w:hAnsi="Times New Roman"/>
          <w:b/>
          <w:bCs/>
          <w:szCs w:val="28"/>
          <w:lang w:val="vi-VN"/>
        </w:rPr>
      </w:pPr>
      <w:r w:rsidRPr="00473CE5">
        <w:rPr>
          <w:rFonts w:ascii="Times New Roman" w:hAnsi="Times New Roman"/>
          <w:b/>
          <w:bCs/>
          <w:szCs w:val="28"/>
        </w:rPr>
        <w:t>5.</w:t>
      </w:r>
      <w:r w:rsidR="00A37A54" w:rsidRPr="00473CE5">
        <w:rPr>
          <w:rFonts w:ascii="Times New Roman" w:hAnsi="Times New Roman"/>
          <w:b/>
          <w:bCs/>
          <w:szCs w:val="28"/>
          <w:lang w:val="vi-VN"/>
        </w:rPr>
        <w:t>2. Mục tiêu</w:t>
      </w:r>
    </w:p>
    <w:p w14:paraId="658F93B2" w14:textId="77777777" w:rsidR="00C607CC" w:rsidRPr="00473CE5"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73CE5">
        <w:rPr>
          <w:rFonts w:ascii="Times New Roman" w:hAnsi="Times New Roman"/>
          <w:szCs w:val="28"/>
          <w:lang w:val="vi-VN"/>
        </w:rPr>
        <w:t>Giữ vững những tiêu chí đã đạt được, phấn đấu hoàn thiện và tiếp tục nâng cao chất lượng các tiêu chí. Đặc biệt quan tâm là đối với những tiêu chí có khả năng biến động như môi trường, tỷ lệ hộ nghèo, thu nhập bình quân đầu người, trường học...</w:t>
      </w:r>
    </w:p>
    <w:p w14:paraId="50220DDF" w14:textId="77777777" w:rsidR="00C607CC" w:rsidRPr="00473CE5" w:rsidRDefault="00C607CC"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73CE5">
        <w:rPr>
          <w:rFonts w:ascii="Times New Roman" w:hAnsi="Times New Roman"/>
          <w:b/>
          <w:bCs/>
          <w:szCs w:val="28"/>
        </w:rPr>
        <w:t>5.</w:t>
      </w:r>
      <w:r w:rsidR="00A37A54" w:rsidRPr="00473CE5">
        <w:rPr>
          <w:rFonts w:ascii="Times New Roman" w:hAnsi="Times New Roman"/>
          <w:b/>
          <w:bCs/>
          <w:szCs w:val="28"/>
          <w:lang w:val="vi-VN"/>
        </w:rPr>
        <w:t>3. Nội dung nâng cao chất lượng các tiêu chí</w:t>
      </w:r>
    </w:p>
    <w:p w14:paraId="457B07AB" w14:textId="77777777" w:rsidR="00A37A54" w:rsidRPr="00473CE5" w:rsidRDefault="00A37A54" w:rsidP="000E2E9C">
      <w:pPr>
        <w:widowControl w:val="0"/>
        <w:autoSpaceDE w:val="0"/>
        <w:autoSpaceDN w:val="0"/>
        <w:adjustRightInd w:val="0"/>
        <w:spacing w:before="120" w:line="259" w:lineRule="auto"/>
        <w:ind w:firstLine="720"/>
        <w:jc w:val="both"/>
        <w:rPr>
          <w:rFonts w:ascii="Times New Roman" w:hAnsi="Times New Roman"/>
          <w:b/>
          <w:bCs/>
          <w:szCs w:val="28"/>
          <w:lang w:val="vi-VN"/>
        </w:rPr>
      </w:pPr>
      <w:r w:rsidRPr="00473CE5">
        <w:rPr>
          <w:rFonts w:ascii="Times New Roman" w:hAnsi="Times New Roman"/>
          <w:szCs w:val="28"/>
          <w:lang w:val="vi-VN"/>
        </w:rPr>
        <w:t>- Chú trọng đào tạo các nghề phi nông nghiệp cho lao động nông thôn, tuyên truyền, tư vấn cho lao động đi làm việc ở các công ty, doanh nghiệp ngoài tỉnh, đi lao động tại các thị trường có tiềm năng như Nhật Bản, Hàn Quốc...</w:t>
      </w:r>
    </w:p>
    <w:p w14:paraId="1BE1F4EE" w14:textId="77777777" w:rsidR="00A37A54" w:rsidRPr="00473CE5"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73CE5">
        <w:rPr>
          <w:rFonts w:ascii="Times New Roman" w:hAnsi="Times New Roman"/>
          <w:szCs w:val="28"/>
          <w:lang w:val="vi-VN"/>
        </w:rPr>
        <w:t>- Đầu tư, nâng cao chất lượng cơ sở vật chất trường học, nhằm đáp ứng nhu cầu dạy và học của các thầy cô giáo và các em học sinh trong xã.</w:t>
      </w:r>
    </w:p>
    <w:p w14:paraId="467DFEB7" w14:textId="77777777" w:rsidR="00A37A54" w:rsidRPr="00473CE5"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73CE5">
        <w:rPr>
          <w:rFonts w:ascii="Times New Roman" w:hAnsi="Times New Roman"/>
          <w:szCs w:val="28"/>
          <w:lang w:val="vi-VN"/>
        </w:rPr>
        <w:t xml:space="preserve">- Tiếp tục củng cố hệ thống thủy lợi nội đồng, chỉ đạo các thôn nạo vét kênh mương thường xuyên và tiếp tục cứng hóa các tuyến kênh mương còn lại. </w:t>
      </w:r>
    </w:p>
    <w:p w14:paraId="6AA18B6B" w14:textId="77777777" w:rsidR="00A37A54" w:rsidRPr="00473CE5"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73CE5">
        <w:rPr>
          <w:rFonts w:ascii="Times New Roman" w:hAnsi="Times New Roman"/>
          <w:szCs w:val="28"/>
          <w:lang w:val="vi-VN"/>
        </w:rPr>
        <w:t xml:space="preserve">- Tiếp tục vận động nhân dân tu sửa, mở rộng một số tuyến liên xóm, xây </w:t>
      </w:r>
      <w:r w:rsidRPr="00473CE5">
        <w:rPr>
          <w:rFonts w:ascii="Times New Roman" w:hAnsi="Times New Roman"/>
          <w:szCs w:val="28"/>
          <w:lang w:val="vi-VN"/>
        </w:rPr>
        <w:lastRenderedPageBreak/>
        <w:t>dựng các tuyến đường bê tông mới theo chương trình 1 triệu tấn xi măng của Tỉnh. Thường xuyên chỉ đạo các thôn, xóm tu sửa, xây dựng hoàn chỉnh sân, công trình vệ sinh và mua sắm đầy đủ trang thiết bị như loa đài, bàn ghế... phục vụ nhu cầu sinh hoạt, hội họp của nhân dân.  </w:t>
      </w:r>
    </w:p>
    <w:p w14:paraId="526E7903" w14:textId="77777777" w:rsidR="00A37A54" w:rsidRPr="00473CE5"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73CE5">
        <w:rPr>
          <w:rFonts w:ascii="Times New Roman" w:hAnsi="Times New Roman"/>
          <w:szCs w:val="28"/>
          <w:lang w:val="vi-VN"/>
        </w:rPr>
        <w:t>- Chú trọng công tác tuyên truyền, nâng cao nhận thức cho người dân về bảo vệ môi trường, xử lý nước thải sinh hoạt và chất thải chăn nuôi.</w:t>
      </w:r>
    </w:p>
    <w:p w14:paraId="73254C91" w14:textId="77777777" w:rsidR="00A37A54" w:rsidRPr="00473CE5"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73CE5">
        <w:rPr>
          <w:rFonts w:ascii="Times New Roman" w:hAnsi="Times New Roman"/>
          <w:szCs w:val="28"/>
          <w:lang w:val="vi-VN"/>
        </w:rPr>
        <w:t>- Tập trung chỉ đạo nhân rộng các mô kình kinh tế làm ăn có hiệu quả, như: Trồng rau an toàn; trồng hoa cây cảnh; nuôi trâu vỗ béo, mở rộng diện tích trồng cỏ, mở rộng quy mô chăn nuôi, tạo điều kiện cho nhân dân tiếp cận nguồn vốn vay ưu đãi.</w:t>
      </w:r>
    </w:p>
    <w:p w14:paraId="78F746C4" w14:textId="77777777" w:rsidR="00A37A54" w:rsidRPr="00473CE5"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73CE5">
        <w:rPr>
          <w:rFonts w:ascii="Times New Roman" w:hAnsi="Times New Roman"/>
          <w:szCs w:val="28"/>
          <w:lang w:val="vi-VN"/>
        </w:rPr>
        <w:t>- Quan tâm chỉ đạo phát huy và bảo tồn bản sắc văn hóa các dân tộc.</w:t>
      </w:r>
    </w:p>
    <w:p w14:paraId="4162C337" w14:textId="77777777" w:rsidR="00A37A54" w:rsidRPr="00473CE5"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473CE5">
        <w:rPr>
          <w:rFonts w:ascii="Times New Roman" w:hAnsi="Times New Roman"/>
          <w:szCs w:val="28"/>
          <w:lang w:val="vi-VN"/>
        </w:rPr>
        <w:t>-</w:t>
      </w:r>
      <w:r w:rsidR="00C607CC" w:rsidRPr="00473CE5">
        <w:rPr>
          <w:rFonts w:ascii="Times New Roman" w:hAnsi="Times New Roman"/>
          <w:szCs w:val="28"/>
        </w:rPr>
        <w:t xml:space="preserve"> </w:t>
      </w:r>
      <w:r w:rsidRPr="00473CE5">
        <w:rPr>
          <w:rFonts w:ascii="Times New Roman" w:hAnsi="Times New Roman"/>
          <w:szCs w:val="28"/>
          <w:lang w:val="vi-VN"/>
        </w:rPr>
        <w:t>Thường xuyên củng cố, tăng cường hiệu lực, hiệu quả của hệ thống chính trị cơ sở.</w:t>
      </w:r>
    </w:p>
    <w:p w14:paraId="04E7F21F" w14:textId="77777777" w:rsidR="00B109EE" w:rsidRPr="00473CE5" w:rsidRDefault="00B109EE" w:rsidP="000E2E9C">
      <w:pPr>
        <w:widowControl w:val="0"/>
        <w:spacing w:before="120" w:line="259" w:lineRule="auto"/>
        <w:ind w:firstLine="720"/>
        <w:jc w:val="both"/>
        <w:rPr>
          <w:rFonts w:ascii="Times New Roman" w:hAnsi="Times New Roman"/>
          <w:b/>
          <w:szCs w:val="28"/>
          <w:lang w:val="nl-NL"/>
        </w:rPr>
      </w:pPr>
      <w:r w:rsidRPr="00473CE5">
        <w:rPr>
          <w:rFonts w:ascii="Times New Roman" w:hAnsi="Times New Roman"/>
          <w:b/>
          <w:szCs w:val="28"/>
          <w:lang w:val="nl-NL"/>
        </w:rPr>
        <w:t>II. KẾT LUẬN</w:t>
      </w:r>
    </w:p>
    <w:p w14:paraId="51403A45" w14:textId="5BD591E6" w:rsidR="00B109EE" w:rsidRPr="00473CE5" w:rsidRDefault="00B109EE" w:rsidP="000E2E9C">
      <w:pPr>
        <w:widowControl w:val="0"/>
        <w:shd w:val="clear" w:color="auto" w:fill="FFFFFF"/>
        <w:spacing w:before="120" w:line="259" w:lineRule="auto"/>
        <w:ind w:firstLine="720"/>
        <w:jc w:val="both"/>
        <w:rPr>
          <w:rFonts w:ascii="Times New Roman" w:hAnsi="Times New Roman"/>
          <w:szCs w:val="28"/>
          <w:lang w:val="nl-NL"/>
        </w:rPr>
      </w:pPr>
      <w:r w:rsidRPr="00473CE5">
        <w:rPr>
          <w:rFonts w:ascii="Times New Roman" w:hAnsi="Times New Roman"/>
          <w:b/>
          <w:szCs w:val="28"/>
          <w:lang w:val="nl-NL"/>
        </w:rPr>
        <w:t>1.</w:t>
      </w:r>
      <w:r w:rsidR="00A37A54" w:rsidRPr="00473CE5">
        <w:rPr>
          <w:rFonts w:ascii="Times New Roman" w:hAnsi="Times New Roman"/>
          <w:szCs w:val="28"/>
          <w:lang w:val="nl-NL"/>
        </w:rPr>
        <w:t xml:space="preserve"> </w:t>
      </w:r>
      <w:r w:rsidRPr="00473CE5">
        <w:rPr>
          <w:rFonts w:ascii="Times New Roman" w:hAnsi="Times New Roman"/>
          <w:szCs w:val="28"/>
          <w:lang w:val="nl-NL"/>
        </w:rPr>
        <w:t xml:space="preserve">Hồ sơ đề nghị xét công nhận xã đạt chuẩn nông thôn mới do UBND xã </w:t>
      </w:r>
      <w:r w:rsidR="00D3044C" w:rsidRPr="00473CE5">
        <w:rPr>
          <w:rFonts w:ascii="Times New Roman" w:hAnsi="Times New Roman"/>
          <w:szCs w:val="28"/>
        </w:rPr>
        <w:t>Bằng Hành</w:t>
      </w:r>
      <w:r w:rsidRPr="00473CE5">
        <w:rPr>
          <w:rFonts w:ascii="Times New Roman" w:hAnsi="Times New Roman"/>
          <w:szCs w:val="28"/>
          <w:lang w:val="vi-VN"/>
        </w:rPr>
        <w:t xml:space="preserve"> </w:t>
      </w:r>
      <w:r w:rsidRPr="00473CE5">
        <w:rPr>
          <w:rFonts w:ascii="Times New Roman" w:hAnsi="Times New Roman"/>
          <w:szCs w:val="28"/>
          <w:lang w:val="nl-NL"/>
        </w:rPr>
        <w:t>trình đảm bảo đúng theo yêu cầu.</w:t>
      </w:r>
    </w:p>
    <w:p w14:paraId="28084CF3" w14:textId="76EE9BC8" w:rsidR="00B109EE" w:rsidRPr="00473CE5" w:rsidRDefault="00B109EE" w:rsidP="000E2E9C">
      <w:pPr>
        <w:widowControl w:val="0"/>
        <w:shd w:val="clear" w:color="auto" w:fill="FFFFFF"/>
        <w:spacing w:before="120" w:line="259" w:lineRule="auto"/>
        <w:ind w:firstLine="720"/>
        <w:jc w:val="both"/>
        <w:rPr>
          <w:rFonts w:ascii="Times New Roman" w:hAnsi="Times New Roman"/>
          <w:szCs w:val="28"/>
          <w:lang w:val="nl-NL"/>
        </w:rPr>
      </w:pPr>
      <w:r w:rsidRPr="00473CE5">
        <w:rPr>
          <w:rFonts w:ascii="Times New Roman" w:hAnsi="Times New Roman"/>
          <w:b/>
          <w:szCs w:val="28"/>
          <w:lang w:val="nl-NL"/>
        </w:rPr>
        <w:t xml:space="preserve">2. </w:t>
      </w:r>
      <w:r w:rsidRPr="00473CE5">
        <w:rPr>
          <w:rFonts w:ascii="Times New Roman" w:hAnsi="Times New Roman"/>
          <w:szCs w:val="28"/>
          <w:lang w:val="nl-NL"/>
        </w:rPr>
        <w:t xml:space="preserve">Tổng số tiêu chí nông thôn mới của xã </w:t>
      </w:r>
      <w:r w:rsidR="00D3044C" w:rsidRPr="00473CE5">
        <w:rPr>
          <w:rFonts w:ascii="Times New Roman" w:hAnsi="Times New Roman"/>
          <w:szCs w:val="28"/>
          <w:lang w:val="nl-NL"/>
        </w:rPr>
        <w:t>Bằng Hành</w:t>
      </w:r>
      <w:r w:rsidRPr="00473CE5">
        <w:rPr>
          <w:rFonts w:ascii="Times New Roman" w:hAnsi="Times New Roman"/>
          <w:szCs w:val="28"/>
          <w:lang w:val="nl-NL"/>
        </w:rPr>
        <w:t xml:space="preserve"> đã được UBND huyện </w:t>
      </w:r>
      <w:r w:rsidR="00A37A54" w:rsidRPr="00473CE5">
        <w:rPr>
          <w:rFonts w:ascii="Times New Roman" w:hAnsi="Times New Roman"/>
          <w:szCs w:val="28"/>
          <w:lang w:val="nl-NL"/>
        </w:rPr>
        <w:t xml:space="preserve">Bắc Quang </w:t>
      </w:r>
      <w:r w:rsidRPr="00473CE5">
        <w:rPr>
          <w:rFonts w:ascii="Times New Roman" w:hAnsi="Times New Roman"/>
          <w:szCs w:val="28"/>
          <w:lang w:val="nl-NL"/>
        </w:rPr>
        <w:t>thẩm tra đạt chuẩn nông thôn mới tính đến thời điểm thẩm tra là 19/19 tiêu chí</w:t>
      </w:r>
      <w:r w:rsidR="00A37A54" w:rsidRPr="00473CE5">
        <w:rPr>
          <w:rFonts w:ascii="Times New Roman" w:hAnsi="Times New Roman"/>
          <w:szCs w:val="28"/>
          <w:lang w:val="nl-NL"/>
        </w:rPr>
        <w:t xml:space="preserve">, </w:t>
      </w:r>
      <w:r w:rsidRPr="00473CE5">
        <w:rPr>
          <w:rFonts w:ascii="Times New Roman" w:hAnsi="Times New Roman"/>
          <w:szCs w:val="28"/>
          <w:lang w:val="nl-NL"/>
        </w:rPr>
        <w:t>đạt 100%.</w:t>
      </w:r>
    </w:p>
    <w:p w14:paraId="617CBE9F" w14:textId="0A5AA97F" w:rsidR="00B109EE" w:rsidRPr="00473CE5" w:rsidRDefault="00B109EE" w:rsidP="000E2E9C">
      <w:pPr>
        <w:widowControl w:val="0"/>
        <w:spacing w:before="120" w:line="259" w:lineRule="auto"/>
        <w:ind w:firstLine="720"/>
        <w:jc w:val="both"/>
        <w:rPr>
          <w:rFonts w:ascii="Times New Roman" w:hAnsi="Times New Roman"/>
          <w:b/>
          <w:szCs w:val="28"/>
          <w:lang w:val="nl-NL"/>
        </w:rPr>
      </w:pPr>
      <w:r w:rsidRPr="00473CE5">
        <w:rPr>
          <w:rFonts w:ascii="Times New Roman" w:hAnsi="Times New Roman"/>
          <w:b/>
          <w:szCs w:val="28"/>
          <w:lang w:val="nl-NL"/>
        </w:rPr>
        <w:t xml:space="preserve">3. </w:t>
      </w:r>
      <w:r w:rsidRPr="00473CE5">
        <w:rPr>
          <w:rFonts w:ascii="Times New Roman" w:hAnsi="Times New Roman"/>
          <w:szCs w:val="28"/>
          <w:lang w:val="nl-NL"/>
        </w:rPr>
        <w:t xml:space="preserve">Xã </w:t>
      </w:r>
      <w:r w:rsidR="00D3044C" w:rsidRPr="00473CE5">
        <w:rPr>
          <w:rFonts w:ascii="Times New Roman" w:hAnsi="Times New Roman"/>
          <w:szCs w:val="28"/>
          <w:lang w:val="nl-NL"/>
        </w:rPr>
        <w:t>Bằng Hành</w:t>
      </w:r>
      <w:r w:rsidRPr="00473CE5">
        <w:rPr>
          <w:rFonts w:ascii="Times New Roman" w:hAnsi="Times New Roman"/>
          <w:szCs w:val="28"/>
          <w:lang w:val="nl-NL"/>
        </w:rPr>
        <w:t xml:space="preserve"> không có nợ đọng xây dựng cơ bản </w:t>
      </w:r>
      <w:r w:rsidR="00BF612E" w:rsidRPr="00473CE5">
        <w:rPr>
          <w:rFonts w:ascii="Times New Roman" w:hAnsi="Times New Roman"/>
          <w:szCs w:val="28"/>
          <w:lang w:val="nl-NL"/>
        </w:rPr>
        <w:t xml:space="preserve">trong </w:t>
      </w:r>
      <w:r w:rsidRPr="00473CE5">
        <w:rPr>
          <w:rFonts w:ascii="Times New Roman" w:hAnsi="Times New Roman"/>
          <w:szCs w:val="28"/>
          <w:lang w:val="nl-NL"/>
        </w:rPr>
        <w:t xml:space="preserve">xây dựng </w:t>
      </w:r>
      <w:r w:rsidR="00936BB4" w:rsidRPr="00473CE5">
        <w:rPr>
          <w:rFonts w:ascii="Times New Roman" w:hAnsi="Times New Roman"/>
          <w:szCs w:val="28"/>
          <w:lang w:val="nl-NL"/>
        </w:rPr>
        <w:t>nông thôn mới</w:t>
      </w:r>
    </w:p>
    <w:p w14:paraId="09A9CA62" w14:textId="77777777" w:rsidR="00B109EE" w:rsidRPr="00473CE5" w:rsidRDefault="00BF612E" w:rsidP="000E2E9C">
      <w:pPr>
        <w:widowControl w:val="0"/>
        <w:shd w:val="clear" w:color="auto" w:fill="FFFFFF"/>
        <w:spacing w:before="120" w:line="259" w:lineRule="auto"/>
        <w:ind w:firstLine="720"/>
        <w:jc w:val="both"/>
        <w:rPr>
          <w:rFonts w:ascii="Times New Roman" w:hAnsi="Times New Roman"/>
          <w:b/>
          <w:szCs w:val="28"/>
          <w:lang w:val="nl-NL"/>
        </w:rPr>
      </w:pPr>
      <w:r w:rsidRPr="00473CE5">
        <w:rPr>
          <w:rFonts w:ascii="Times New Roman" w:hAnsi="Times New Roman"/>
          <w:b/>
          <w:szCs w:val="28"/>
          <w:lang w:val="nl-NL"/>
        </w:rPr>
        <w:t>III</w:t>
      </w:r>
      <w:r w:rsidR="00B109EE" w:rsidRPr="00473CE5">
        <w:rPr>
          <w:rFonts w:ascii="Times New Roman" w:hAnsi="Times New Roman"/>
          <w:b/>
          <w:szCs w:val="28"/>
          <w:lang w:val="nl-NL"/>
        </w:rPr>
        <w:t>. KIẾN NGHỊ</w:t>
      </w:r>
    </w:p>
    <w:p w14:paraId="51C5C54D" w14:textId="52699851" w:rsidR="00B109EE" w:rsidRPr="00473CE5" w:rsidRDefault="00B109EE" w:rsidP="000E2E9C">
      <w:pPr>
        <w:widowControl w:val="0"/>
        <w:shd w:val="clear" w:color="auto" w:fill="FFFFFF"/>
        <w:spacing w:before="120" w:line="259" w:lineRule="auto"/>
        <w:ind w:firstLine="720"/>
        <w:jc w:val="both"/>
        <w:rPr>
          <w:rFonts w:ascii="Times New Roman" w:hAnsi="Times New Roman"/>
          <w:szCs w:val="28"/>
          <w:lang w:val="nl-NL"/>
        </w:rPr>
      </w:pPr>
      <w:r w:rsidRPr="00473CE5">
        <w:rPr>
          <w:rFonts w:ascii="Times New Roman" w:hAnsi="Times New Roman"/>
          <w:szCs w:val="28"/>
          <w:lang w:val="nl-NL"/>
        </w:rPr>
        <w:t xml:space="preserve">Đề nghị UBND tỉnh và các </w:t>
      </w:r>
      <w:r w:rsidR="00A37A54" w:rsidRPr="00473CE5">
        <w:rPr>
          <w:rFonts w:ascii="Times New Roman" w:hAnsi="Times New Roman"/>
          <w:szCs w:val="28"/>
          <w:lang w:val="nl-NL"/>
        </w:rPr>
        <w:t>s</w:t>
      </w:r>
      <w:r w:rsidRPr="00473CE5">
        <w:rPr>
          <w:rFonts w:ascii="Times New Roman" w:hAnsi="Times New Roman"/>
          <w:szCs w:val="28"/>
          <w:lang w:val="nl-NL"/>
        </w:rPr>
        <w:t>ở n</w:t>
      </w:r>
      <w:r w:rsidR="00C607CC" w:rsidRPr="00473CE5">
        <w:rPr>
          <w:rFonts w:ascii="Times New Roman" w:hAnsi="Times New Roman"/>
          <w:szCs w:val="28"/>
          <w:lang w:val="nl-NL"/>
        </w:rPr>
        <w:t>gành</w:t>
      </w:r>
      <w:r w:rsidRPr="00473CE5">
        <w:rPr>
          <w:rFonts w:ascii="Times New Roman" w:hAnsi="Times New Roman"/>
          <w:szCs w:val="28"/>
          <w:lang w:val="nl-NL"/>
        </w:rPr>
        <w:t xml:space="preserve"> xem xét thẩm định và công nhận 19 tiêu chí nông thôn mới đã đạt của xã </w:t>
      </w:r>
      <w:r w:rsidR="00D3044C" w:rsidRPr="00473CE5">
        <w:rPr>
          <w:rFonts w:ascii="Times New Roman" w:hAnsi="Times New Roman"/>
          <w:szCs w:val="28"/>
        </w:rPr>
        <w:t>Bằng Hành</w:t>
      </w:r>
      <w:r w:rsidRPr="00473CE5">
        <w:rPr>
          <w:rFonts w:ascii="Times New Roman" w:hAnsi="Times New Roman"/>
          <w:szCs w:val="28"/>
          <w:lang w:val="nl-NL"/>
        </w:rPr>
        <w:t xml:space="preserve"> huyện Bắc Quang.</w:t>
      </w:r>
    </w:p>
    <w:p w14:paraId="2B2F018D" w14:textId="3EAD7746" w:rsidR="005D6BCC" w:rsidRPr="00473CE5" w:rsidRDefault="00B109EE" w:rsidP="000E2E9C">
      <w:pPr>
        <w:widowControl w:val="0"/>
        <w:shd w:val="clear" w:color="auto" w:fill="FFFFFF"/>
        <w:spacing w:before="120" w:after="240" w:line="259" w:lineRule="auto"/>
        <w:ind w:firstLine="720"/>
        <w:jc w:val="both"/>
        <w:rPr>
          <w:rFonts w:ascii="Times New Roman" w:hAnsi="Times New Roman"/>
          <w:szCs w:val="28"/>
          <w:lang w:val="nl-NL"/>
        </w:rPr>
      </w:pPr>
      <w:r w:rsidRPr="00473CE5">
        <w:rPr>
          <w:rFonts w:ascii="Times New Roman" w:hAnsi="Times New Roman"/>
          <w:szCs w:val="28"/>
          <w:lang w:val="nl-NL"/>
        </w:rPr>
        <w:t xml:space="preserve">Trên đây là Báo cáo kết quả thẩm tra </w:t>
      </w:r>
      <w:r w:rsidR="00BD371A" w:rsidRPr="00473CE5">
        <w:rPr>
          <w:rFonts w:ascii="Times New Roman" w:hAnsi="Times New Roman"/>
          <w:szCs w:val="28"/>
          <w:lang w:val="nl-NL"/>
        </w:rPr>
        <w:t xml:space="preserve">hồ sơ và </w:t>
      </w:r>
      <w:r w:rsidRPr="00473CE5">
        <w:rPr>
          <w:rFonts w:ascii="Times New Roman" w:hAnsi="Times New Roman"/>
          <w:szCs w:val="28"/>
          <w:lang w:val="nl-NL"/>
        </w:rPr>
        <w:t xml:space="preserve">các tiêu chí xây dựng NTM xã </w:t>
      </w:r>
      <w:r w:rsidR="00D3044C" w:rsidRPr="00473CE5">
        <w:rPr>
          <w:rFonts w:ascii="Times New Roman" w:hAnsi="Times New Roman"/>
          <w:szCs w:val="28"/>
          <w:lang w:val="nl-NL"/>
        </w:rPr>
        <w:t>Bằng Hành</w:t>
      </w:r>
      <w:r w:rsidRPr="00473CE5">
        <w:rPr>
          <w:rFonts w:ascii="Times New Roman" w:hAnsi="Times New Roman"/>
          <w:szCs w:val="28"/>
          <w:lang w:val="nl-NL"/>
        </w:rPr>
        <w:t xml:space="preserve"> của UBND huyện Bắc Quang./.</w:t>
      </w:r>
    </w:p>
    <w:tbl>
      <w:tblPr>
        <w:tblW w:w="8821" w:type="dxa"/>
        <w:tblInd w:w="108" w:type="dxa"/>
        <w:tblLayout w:type="fixed"/>
        <w:tblLook w:val="0000" w:firstRow="0" w:lastRow="0" w:firstColumn="0" w:lastColumn="0" w:noHBand="0" w:noVBand="0"/>
      </w:tblPr>
      <w:tblGrid>
        <w:gridCol w:w="4819"/>
        <w:gridCol w:w="4002"/>
      </w:tblGrid>
      <w:tr w:rsidR="00C607CC" w:rsidRPr="00473CE5" w14:paraId="57207613" w14:textId="77777777" w:rsidTr="00C607CC">
        <w:trPr>
          <w:trHeight w:val="57"/>
        </w:trPr>
        <w:tc>
          <w:tcPr>
            <w:tcW w:w="4819" w:type="dxa"/>
          </w:tcPr>
          <w:p w14:paraId="455B4B40" w14:textId="77777777" w:rsidR="00C607CC" w:rsidRPr="00473CE5" w:rsidRDefault="00C607CC" w:rsidP="0010628E">
            <w:pPr>
              <w:widowControl w:val="0"/>
              <w:rPr>
                <w:rFonts w:ascii="Times New Roman" w:hAnsi="Times New Roman"/>
                <w:b/>
                <w:i/>
                <w:sz w:val="24"/>
                <w:lang w:val="nl-NL"/>
              </w:rPr>
            </w:pPr>
            <w:r w:rsidRPr="00473CE5">
              <w:rPr>
                <w:rFonts w:ascii="Times New Roman" w:hAnsi="Times New Roman"/>
                <w:b/>
                <w:i/>
                <w:sz w:val="24"/>
                <w:lang w:val="nl-NL"/>
              </w:rPr>
              <w:t>Nơi nhận:</w:t>
            </w:r>
          </w:p>
          <w:p w14:paraId="5A62A599" w14:textId="77777777" w:rsidR="00C607CC" w:rsidRPr="00473CE5" w:rsidRDefault="00C607CC" w:rsidP="0010628E">
            <w:pPr>
              <w:widowControl w:val="0"/>
              <w:rPr>
                <w:rFonts w:ascii="Times New Roman" w:hAnsi="Times New Roman"/>
                <w:bCs/>
                <w:iCs/>
                <w:sz w:val="22"/>
                <w:szCs w:val="22"/>
                <w:lang w:val="nl-NL"/>
              </w:rPr>
            </w:pPr>
            <w:r w:rsidRPr="00473CE5">
              <w:rPr>
                <w:rFonts w:ascii="Times New Roman" w:hAnsi="Times New Roman"/>
                <w:bCs/>
                <w:iCs/>
                <w:sz w:val="22"/>
                <w:szCs w:val="22"/>
                <w:lang w:val="nl-NL"/>
              </w:rPr>
              <w:t>- Văn phòng Điều phối Nông thôn mới tỉnh;</w:t>
            </w:r>
          </w:p>
          <w:p w14:paraId="1577C623" w14:textId="77777777" w:rsidR="00C607CC" w:rsidRPr="00473CE5" w:rsidRDefault="00C607CC" w:rsidP="0010628E">
            <w:pPr>
              <w:widowControl w:val="0"/>
              <w:rPr>
                <w:rFonts w:ascii="Times New Roman" w:hAnsi="Times New Roman"/>
                <w:sz w:val="22"/>
                <w:szCs w:val="22"/>
                <w:lang w:val="nl-NL"/>
              </w:rPr>
            </w:pPr>
            <w:r w:rsidRPr="00473CE5">
              <w:rPr>
                <w:rFonts w:ascii="Times New Roman" w:hAnsi="Times New Roman"/>
                <w:sz w:val="22"/>
                <w:szCs w:val="22"/>
                <w:lang w:val="nl-NL"/>
              </w:rPr>
              <w:t>-</w:t>
            </w:r>
            <w:r w:rsidR="00936BB4" w:rsidRPr="00473CE5">
              <w:rPr>
                <w:rFonts w:ascii="Times New Roman" w:hAnsi="Times New Roman"/>
                <w:sz w:val="22"/>
                <w:szCs w:val="22"/>
                <w:lang w:val="nl-NL"/>
              </w:rPr>
              <w:t xml:space="preserve"> Thường trực Huyện ủy</w:t>
            </w:r>
            <w:r w:rsidRPr="00473CE5">
              <w:rPr>
                <w:rFonts w:ascii="Times New Roman" w:hAnsi="Times New Roman"/>
                <w:sz w:val="22"/>
                <w:szCs w:val="22"/>
                <w:lang w:val="nl-NL"/>
              </w:rPr>
              <w:t>;</w:t>
            </w:r>
          </w:p>
          <w:p w14:paraId="2EF8E13E" w14:textId="77777777" w:rsidR="00C607CC" w:rsidRPr="00473CE5" w:rsidRDefault="00C607CC" w:rsidP="0010628E">
            <w:pPr>
              <w:widowControl w:val="0"/>
              <w:rPr>
                <w:rFonts w:ascii="Times New Roman" w:hAnsi="Times New Roman"/>
                <w:sz w:val="22"/>
                <w:szCs w:val="22"/>
                <w:lang w:val="nl-NL"/>
              </w:rPr>
            </w:pPr>
            <w:r w:rsidRPr="00473CE5">
              <w:rPr>
                <w:rFonts w:ascii="Times New Roman" w:hAnsi="Times New Roman"/>
                <w:sz w:val="22"/>
                <w:szCs w:val="22"/>
                <w:lang w:val="nl-NL"/>
              </w:rPr>
              <w:t>- Chủ tịch, các PCT UBND huyện;</w:t>
            </w:r>
          </w:p>
          <w:p w14:paraId="1CE5C7AA" w14:textId="77777777" w:rsidR="00C607CC" w:rsidRPr="00473CE5" w:rsidRDefault="00C607CC" w:rsidP="0010628E">
            <w:pPr>
              <w:widowControl w:val="0"/>
              <w:rPr>
                <w:rFonts w:ascii="Times New Roman" w:hAnsi="Times New Roman"/>
                <w:sz w:val="22"/>
                <w:szCs w:val="22"/>
                <w:lang w:val="nl-NL"/>
              </w:rPr>
            </w:pPr>
            <w:r w:rsidRPr="00473CE5">
              <w:rPr>
                <w:rFonts w:ascii="Times New Roman" w:hAnsi="Times New Roman"/>
                <w:sz w:val="22"/>
                <w:szCs w:val="22"/>
                <w:lang w:val="nl-NL"/>
              </w:rPr>
              <w:t xml:space="preserve">- </w:t>
            </w:r>
            <w:r w:rsidR="00936BB4" w:rsidRPr="00473CE5">
              <w:rPr>
                <w:rFonts w:ascii="Times New Roman" w:hAnsi="Times New Roman"/>
                <w:sz w:val="22"/>
                <w:szCs w:val="22"/>
                <w:lang w:val="nl-NL"/>
              </w:rPr>
              <w:t>Thành viên Ban Chỉ đạo Chương trình MTQG huyện Bắc Quang</w:t>
            </w:r>
            <w:r w:rsidRPr="00473CE5">
              <w:rPr>
                <w:rFonts w:ascii="Times New Roman" w:hAnsi="Times New Roman"/>
                <w:sz w:val="22"/>
                <w:szCs w:val="22"/>
                <w:lang w:val="nl-NL"/>
              </w:rPr>
              <w:t>;</w:t>
            </w:r>
          </w:p>
          <w:p w14:paraId="36298AD1" w14:textId="77777777" w:rsidR="00C607CC" w:rsidRPr="00473CE5" w:rsidRDefault="00C607CC" w:rsidP="0010628E">
            <w:pPr>
              <w:widowControl w:val="0"/>
              <w:rPr>
                <w:rFonts w:ascii="Times New Roman" w:hAnsi="Times New Roman"/>
                <w:sz w:val="22"/>
                <w:szCs w:val="22"/>
                <w:lang w:val="nl-NL"/>
              </w:rPr>
            </w:pPr>
            <w:r w:rsidRPr="00473CE5">
              <w:rPr>
                <w:rFonts w:ascii="Times New Roman" w:hAnsi="Times New Roman"/>
                <w:sz w:val="22"/>
                <w:szCs w:val="22"/>
                <w:lang w:val="nl-NL"/>
              </w:rPr>
              <w:t>- Văn phòng NTM huyện;</w:t>
            </w:r>
          </w:p>
          <w:p w14:paraId="72BF4765" w14:textId="77777777" w:rsidR="00C607CC" w:rsidRPr="00473CE5" w:rsidRDefault="00C607CC" w:rsidP="0010628E">
            <w:pPr>
              <w:widowControl w:val="0"/>
              <w:jc w:val="both"/>
              <w:rPr>
                <w:rFonts w:ascii="Times New Roman" w:hAnsi="Times New Roman"/>
                <w:sz w:val="22"/>
                <w:szCs w:val="22"/>
                <w:lang w:val="nl-NL"/>
              </w:rPr>
            </w:pPr>
            <w:r w:rsidRPr="00473CE5">
              <w:rPr>
                <w:rFonts w:ascii="Times New Roman" w:hAnsi="Times New Roman"/>
                <w:sz w:val="22"/>
                <w:szCs w:val="22"/>
                <w:lang w:val="nl-NL"/>
              </w:rPr>
              <w:t>- Lưu: VT.</w:t>
            </w:r>
          </w:p>
          <w:p w14:paraId="2F22D4DE" w14:textId="77777777" w:rsidR="00C607CC" w:rsidRPr="00473CE5" w:rsidRDefault="00C607CC" w:rsidP="0010628E">
            <w:pPr>
              <w:jc w:val="right"/>
              <w:rPr>
                <w:rFonts w:ascii="Times New Roman" w:hAnsi="Times New Roman"/>
                <w:lang w:val="nl-NL"/>
              </w:rPr>
            </w:pPr>
          </w:p>
          <w:p w14:paraId="664D2722" w14:textId="77777777" w:rsidR="00C607CC" w:rsidRPr="00473CE5" w:rsidRDefault="00C607CC" w:rsidP="0010628E">
            <w:pPr>
              <w:jc w:val="right"/>
              <w:rPr>
                <w:rFonts w:ascii="Times New Roman" w:hAnsi="Times New Roman"/>
                <w:lang w:val="nl-NL"/>
              </w:rPr>
            </w:pPr>
          </w:p>
        </w:tc>
        <w:tc>
          <w:tcPr>
            <w:tcW w:w="4002" w:type="dxa"/>
          </w:tcPr>
          <w:p w14:paraId="38E31F11" w14:textId="77777777" w:rsidR="00C607CC" w:rsidRPr="00473CE5" w:rsidRDefault="00C607CC" w:rsidP="0010628E">
            <w:pPr>
              <w:widowControl w:val="0"/>
              <w:jc w:val="center"/>
              <w:rPr>
                <w:rFonts w:ascii="Times New Roman" w:hAnsi="Times New Roman"/>
                <w:b/>
                <w:szCs w:val="28"/>
                <w:lang w:val="nl-NL"/>
              </w:rPr>
            </w:pPr>
            <w:r w:rsidRPr="00473CE5">
              <w:rPr>
                <w:rFonts w:ascii="Times New Roman" w:hAnsi="Times New Roman"/>
                <w:b/>
                <w:szCs w:val="28"/>
                <w:lang w:val="nl-NL"/>
              </w:rPr>
              <w:t>TM. ỦY BAN NHÂN DÂN</w:t>
            </w:r>
          </w:p>
          <w:p w14:paraId="7C2B8F3C" w14:textId="77777777" w:rsidR="00C607CC" w:rsidRPr="00473CE5" w:rsidRDefault="00C607CC" w:rsidP="0010628E">
            <w:pPr>
              <w:widowControl w:val="0"/>
              <w:jc w:val="center"/>
              <w:rPr>
                <w:rFonts w:ascii="Times New Roman" w:hAnsi="Times New Roman"/>
                <w:b/>
                <w:szCs w:val="28"/>
                <w:lang w:val="nl-NL"/>
              </w:rPr>
            </w:pPr>
            <w:r w:rsidRPr="00473CE5">
              <w:rPr>
                <w:rFonts w:ascii="Times New Roman" w:hAnsi="Times New Roman"/>
                <w:b/>
                <w:szCs w:val="28"/>
                <w:lang w:val="nl-NL"/>
              </w:rPr>
              <w:t>CHỦ TỊCH</w:t>
            </w:r>
          </w:p>
          <w:p w14:paraId="2E22FC9D" w14:textId="77777777" w:rsidR="00C607CC" w:rsidRPr="00473CE5" w:rsidRDefault="00C607CC" w:rsidP="0010628E">
            <w:pPr>
              <w:widowControl w:val="0"/>
              <w:jc w:val="center"/>
              <w:rPr>
                <w:rFonts w:ascii="Times New Roman" w:hAnsi="Times New Roman"/>
                <w:b/>
                <w:szCs w:val="28"/>
                <w:lang w:val="nl-NL"/>
              </w:rPr>
            </w:pPr>
          </w:p>
          <w:p w14:paraId="0F41EAC8" w14:textId="77777777" w:rsidR="00C607CC" w:rsidRPr="00473CE5" w:rsidRDefault="00C607CC" w:rsidP="0010628E">
            <w:pPr>
              <w:widowControl w:val="0"/>
              <w:jc w:val="center"/>
              <w:rPr>
                <w:rFonts w:ascii="Times New Roman" w:hAnsi="Times New Roman"/>
                <w:b/>
                <w:lang w:val="nl-NL"/>
              </w:rPr>
            </w:pPr>
          </w:p>
          <w:p w14:paraId="6ED8A2AA" w14:textId="77777777" w:rsidR="00C607CC" w:rsidRPr="00473CE5" w:rsidRDefault="00C607CC" w:rsidP="0010628E">
            <w:pPr>
              <w:widowControl w:val="0"/>
              <w:rPr>
                <w:rFonts w:ascii="Times New Roman" w:hAnsi="Times New Roman"/>
                <w:b/>
                <w:lang w:val="nl-NL"/>
              </w:rPr>
            </w:pPr>
          </w:p>
          <w:p w14:paraId="07E553D0" w14:textId="77777777" w:rsidR="00C607CC" w:rsidRPr="00473CE5" w:rsidRDefault="00C607CC" w:rsidP="0010628E">
            <w:pPr>
              <w:widowControl w:val="0"/>
              <w:rPr>
                <w:rFonts w:ascii="Times New Roman" w:hAnsi="Times New Roman"/>
                <w:b/>
                <w:lang w:val="nl-NL"/>
              </w:rPr>
            </w:pPr>
          </w:p>
          <w:p w14:paraId="03CD1660" w14:textId="77777777" w:rsidR="00C607CC" w:rsidRPr="00473CE5" w:rsidRDefault="00C607CC" w:rsidP="0010628E">
            <w:pPr>
              <w:widowControl w:val="0"/>
              <w:rPr>
                <w:rFonts w:ascii="Times New Roman" w:hAnsi="Times New Roman"/>
                <w:b/>
                <w:lang w:val="nl-NL"/>
              </w:rPr>
            </w:pPr>
          </w:p>
          <w:p w14:paraId="6DE0231C" w14:textId="77777777" w:rsidR="00C607CC" w:rsidRPr="00473CE5" w:rsidRDefault="00C607CC" w:rsidP="0010628E">
            <w:pPr>
              <w:widowControl w:val="0"/>
              <w:jc w:val="center"/>
              <w:rPr>
                <w:rFonts w:ascii="Times New Roman" w:hAnsi="Times New Roman"/>
                <w:b/>
                <w:lang w:val="nl-NL"/>
              </w:rPr>
            </w:pPr>
          </w:p>
          <w:p w14:paraId="4AAFD8E4" w14:textId="77777777" w:rsidR="00C607CC" w:rsidRPr="00473CE5" w:rsidRDefault="00C607CC" w:rsidP="0010628E">
            <w:pPr>
              <w:widowControl w:val="0"/>
              <w:jc w:val="center"/>
              <w:rPr>
                <w:rFonts w:ascii="Times New Roman" w:hAnsi="Times New Roman"/>
                <w:b/>
                <w:lang w:val="nl-NL"/>
              </w:rPr>
            </w:pPr>
            <w:r w:rsidRPr="00473CE5">
              <w:rPr>
                <w:rFonts w:ascii="Times New Roman" w:hAnsi="Times New Roman"/>
                <w:b/>
                <w:lang w:val="nl-NL"/>
              </w:rPr>
              <w:t>Phùng Viết Vinh</w:t>
            </w:r>
          </w:p>
        </w:tc>
      </w:tr>
    </w:tbl>
    <w:p w14:paraId="135E892D" w14:textId="77777777" w:rsidR="00C607CC" w:rsidRPr="00473CE5" w:rsidRDefault="00C607CC" w:rsidP="00C607CC">
      <w:pPr>
        <w:widowControl w:val="0"/>
        <w:shd w:val="clear" w:color="auto" w:fill="FFFFFF"/>
        <w:ind w:firstLine="567"/>
        <w:jc w:val="both"/>
        <w:rPr>
          <w:rFonts w:ascii="Times New Roman" w:hAnsi="Times New Roman"/>
          <w:lang w:val="nl-NL"/>
        </w:rPr>
      </w:pPr>
    </w:p>
    <w:sectPr w:rsidR="00C607CC" w:rsidRPr="00473CE5" w:rsidSect="003D490D">
      <w:headerReference w:type="default" r:id="rId8"/>
      <w:footerReference w:type="even" r:id="rId9"/>
      <w:pgSz w:w="11907" w:h="16840" w:code="9"/>
      <w:pgMar w:top="1134" w:right="1134"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CF0A" w14:textId="77777777" w:rsidR="00C9606B" w:rsidRDefault="00C9606B">
      <w:r>
        <w:separator/>
      </w:r>
    </w:p>
  </w:endnote>
  <w:endnote w:type="continuationSeparator" w:id="0">
    <w:p w14:paraId="6ACD49E1" w14:textId="77777777" w:rsidR="00C9606B" w:rsidRDefault="00C9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CF58" w14:textId="77777777" w:rsidR="00203F31" w:rsidRDefault="00203F31" w:rsidP="00D14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D3D">
      <w:rPr>
        <w:rStyle w:val="PageNumber"/>
        <w:noProof/>
      </w:rPr>
      <w:t>16</w:t>
    </w:r>
    <w:r>
      <w:rPr>
        <w:rStyle w:val="PageNumber"/>
      </w:rPr>
      <w:fldChar w:fldCharType="end"/>
    </w:r>
  </w:p>
  <w:p w14:paraId="40BA1672" w14:textId="77777777" w:rsidR="00203F31" w:rsidRDefault="00203F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1D8EA" w14:textId="77777777" w:rsidR="00C9606B" w:rsidRDefault="00C9606B">
      <w:r>
        <w:separator/>
      </w:r>
    </w:p>
  </w:footnote>
  <w:footnote w:type="continuationSeparator" w:id="0">
    <w:p w14:paraId="6E2D86BF" w14:textId="77777777" w:rsidR="00C9606B" w:rsidRDefault="00C96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C4D6" w14:textId="14D8E784" w:rsidR="00C607CC" w:rsidRDefault="00C607CC" w:rsidP="00C607CC">
    <w:pPr>
      <w:pStyle w:val="Header"/>
      <w:jc w:val="center"/>
    </w:pPr>
    <w:r>
      <w:fldChar w:fldCharType="begin"/>
    </w:r>
    <w:r>
      <w:instrText xml:space="preserve"> PAGE   \* MERGEFORMAT </w:instrText>
    </w:r>
    <w:r>
      <w:fldChar w:fldCharType="separate"/>
    </w:r>
    <w:r w:rsidR="00415141">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5EA"/>
    <w:multiLevelType w:val="hybridMultilevel"/>
    <w:tmpl w:val="4DEA5C44"/>
    <w:lvl w:ilvl="0" w:tplc="E1DAE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764F4"/>
    <w:multiLevelType w:val="hybridMultilevel"/>
    <w:tmpl w:val="0F8A6996"/>
    <w:lvl w:ilvl="0" w:tplc="C7BE55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280B1F"/>
    <w:multiLevelType w:val="hybridMultilevel"/>
    <w:tmpl w:val="8762485A"/>
    <w:lvl w:ilvl="0" w:tplc="C8ECB3F0">
      <w:start w:val="1"/>
      <w:numFmt w:val="decimal"/>
      <w:lvlText w:val="%1."/>
      <w:lvlJc w:val="left"/>
      <w:pPr>
        <w:tabs>
          <w:tab w:val="num" w:pos="1164"/>
        </w:tabs>
        <w:ind w:left="116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771B88"/>
    <w:multiLevelType w:val="hybridMultilevel"/>
    <w:tmpl w:val="A8705132"/>
    <w:lvl w:ilvl="0" w:tplc="E7EE448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1FC4068"/>
    <w:multiLevelType w:val="hybridMultilevel"/>
    <w:tmpl w:val="85B629D4"/>
    <w:lvl w:ilvl="0" w:tplc="027CAFC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C322C2"/>
    <w:multiLevelType w:val="hybridMultilevel"/>
    <w:tmpl w:val="0A9A0634"/>
    <w:lvl w:ilvl="0" w:tplc="491E8814">
      <w:start w:val="1"/>
      <w:numFmt w:val="decimal"/>
      <w:lvlText w:val="%1."/>
      <w:lvlJc w:val="left"/>
      <w:pPr>
        <w:tabs>
          <w:tab w:val="num" w:pos="1080"/>
        </w:tabs>
        <w:ind w:left="1080" w:hanging="360"/>
      </w:pPr>
      <w:rPr>
        <w:rFonts w:hint="default"/>
      </w:rPr>
    </w:lvl>
    <w:lvl w:ilvl="1" w:tplc="E0BABFB6">
      <w:numFmt w:val="none"/>
      <w:lvlText w:val=""/>
      <w:lvlJc w:val="left"/>
      <w:pPr>
        <w:tabs>
          <w:tab w:val="num" w:pos="360"/>
        </w:tabs>
      </w:pPr>
    </w:lvl>
    <w:lvl w:ilvl="2" w:tplc="5568F582">
      <w:numFmt w:val="none"/>
      <w:lvlText w:val=""/>
      <w:lvlJc w:val="left"/>
      <w:pPr>
        <w:tabs>
          <w:tab w:val="num" w:pos="360"/>
        </w:tabs>
      </w:pPr>
    </w:lvl>
    <w:lvl w:ilvl="3" w:tplc="41EEC2FC">
      <w:numFmt w:val="none"/>
      <w:lvlText w:val=""/>
      <w:lvlJc w:val="left"/>
      <w:pPr>
        <w:tabs>
          <w:tab w:val="num" w:pos="360"/>
        </w:tabs>
      </w:pPr>
    </w:lvl>
    <w:lvl w:ilvl="4" w:tplc="C2C6D9B8">
      <w:numFmt w:val="none"/>
      <w:lvlText w:val=""/>
      <w:lvlJc w:val="left"/>
      <w:pPr>
        <w:tabs>
          <w:tab w:val="num" w:pos="360"/>
        </w:tabs>
      </w:pPr>
    </w:lvl>
    <w:lvl w:ilvl="5" w:tplc="134E1342">
      <w:numFmt w:val="none"/>
      <w:lvlText w:val=""/>
      <w:lvlJc w:val="left"/>
      <w:pPr>
        <w:tabs>
          <w:tab w:val="num" w:pos="360"/>
        </w:tabs>
      </w:pPr>
    </w:lvl>
    <w:lvl w:ilvl="6" w:tplc="28A0052C">
      <w:numFmt w:val="none"/>
      <w:lvlText w:val=""/>
      <w:lvlJc w:val="left"/>
      <w:pPr>
        <w:tabs>
          <w:tab w:val="num" w:pos="360"/>
        </w:tabs>
      </w:pPr>
    </w:lvl>
    <w:lvl w:ilvl="7" w:tplc="ED383BCA">
      <w:numFmt w:val="none"/>
      <w:lvlText w:val=""/>
      <w:lvlJc w:val="left"/>
      <w:pPr>
        <w:tabs>
          <w:tab w:val="num" w:pos="360"/>
        </w:tabs>
      </w:pPr>
    </w:lvl>
    <w:lvl w:ilvl="8" w:tplc="23606B08">
      <w:numFmt w:val="none"/>
      <w:lvlText w:val=""/>
      <w:lvlJc w:val="left"/>
      <w:pPr>
        <w:tabs>
          <w:tab w:val="num" w:pos="360"/>
        </w:tabs>
      </w:pPr>
    </w:lvl>
  </w:abstractNum>
  <w:abstractNum w:abstractNumId="6" w15:restartNumberingAfterBreak="0">
    <w:nsid w:val="33C95930"/>
    <w:multiLevelType w:val="hybridMultilevel"/>
    <w:tmpl w:val="1BFACFD0"/>
    <w:lvl w:ilvl="0" w:tplc="1420628C">
      <w:start w:val="1"/>
      <w:numFmt w:val="decimal"/>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5F1BE0"/>
    <w:multiLevelType w:val="hybridMultilevel"/>
    <w:tmpl w:val="61465416"/>
    <w:lvl w:ilvl="0" w:tplc="6750E676">
      <w:start w:val="1"/>
      <w:numFmt w:val="decimal"/>
      <w:lvlText w:val="%1."/>
      <w:lvlJc w:val="left"/>
      <w:pPr>
        <w:tabs>
          <w:tab w:val="num" w:pos="1140"/>
        </w:tabs>
        <w:ind w:left="1140" w:hanging="360"/>
      </w:pPr>
      <w:rPr>
        <w:rFonts w:ascii="Times New Roman" w:eastAsia="Times New Roman" w:hAnsi="Times New Roman" w:cs="Times New Roman"/>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3F642CA2"/>
    <w:multiLevelType w:val="hybridMultilevel"/>
    <w:tmpl w:val="85404728"/>
    <w:lvl w:ilvl="0" w:tplc="41ACCFEE">
      <w:start w:val="2"/>
      <w:numFmt w:val="bullet"/>
      <w:lvlText w:val="-"/>
      <w:lvlJc w:val="left"/>
      <w:pPr>
        <w:tabs>
          <w:tab w:val="num" w:pos="1710"/>
        </w:tabs>
        <w:ind w:left="1710" w:hanging="99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A73468"/>
    <w:multiLevelType w:val="hybridMultilevel"/>
    <w:tmpl w:val="6096B22E"/>
    <w:lvl w:ilvl="0" w:tplc="EEB41A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952EB4"/>
    <w:multiLevelType w:val="hybridMultilevel"/>
    <w:tmpl w:val="D26C09CA"/>
    <w:lvl w:ilvl="0" w:tplc="119AB088">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498F321C"/>
    <w:multiLevelType w:val="hybridMultilevel"/>
    <w:tmpl w:val="D592FF9C"/>
    <w:lvl w:ilvl="0" w:tplc="B074C2A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D67F68"/>
    <w:multiLevelType w:val="hybridMultilevel"/>
    <w:tmpl w:val="93C2EC90"/>
    <w:lvl w:ilvl="0" w:tplc="14CA0E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4E51CBE"/>
    <w:multiLevelType w:val="hybridMultilevel"/>
    <w:tmpl w:val="0C7062D2"/>
    <w:lvl w:ilvl="0" w:tplc="E124AF64">
      <w:start w:val="3"/>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56CD4DEE"/>
    <w:multiLevelType w:val="hybridMultilevel"/>
    <w:tmpl w:val="1EA2ACDE"/>
    <w:lvl w:ilvl="0" w:tplc="9E3E35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A60579"/>
    <w:multiLevelType w:val="hybridMultilevel"/>
    <w:tmpl w:val="E732F290"/>
    <w:lvl w:ilvl="0" w:tplc="2C226660">
      <w:start w:val="2"/>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6" w15:restartNumberingAfterBreak="0">
    <w:nsid w:val="6A2C6D50"/>
    <w:multiLevelType w:val="hybridMultilevel"/>
    <w:tmpl w:val="71FC5D32"/>
    <w:lvl w:ilvl="0" w:tplc="34808AA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AB26F5C"/>
    <w:multiLevelType w:val="multilevel"/>
    <w:tmpl w:val="FD845944"/>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6B2B27D4"/>
    <w:multiLevelType w:val="hybridMultilevel"/>
    <w:tmpl w:val="4888D7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566639"/>
    <w:multiLevelType w:val="hybridMultilevel"/>
    <w:tmpl w:val="6324BD08"/>
    <w:lvl w:ilvl="0" w:tplc="E878DC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7B473B4"/>
    <w:multiLevelType w:val="hybridMultilevel"/>
    <w:tmpl w:val="A7EED7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B72409"/>
    <w:multiLevelType w:val="hybridMultilevel"/>
    <w:tmpl w:val="3FD43AE4"/>
    <w:lvl w:ilvl="0" w:tplc="69FA202A">
      <w:start w:val="2"/>
      <w:numFmt w:val="decimal"/>
      <w:lvlText w:val="%1."/>
      <w:lvlJc w:val="left"/>
      <w:pPr>
        <w:tabs>
          <w:tab w:val="num" w:pos="996"/>
        </w:tabs>
        <w:ind w:left="996" w:hanging="360"/>
      </w:pPr>
      <w:rPr>
        <w:rFonts w:hint="default"/>
      </w:rPr>
    </w:lvl>
    <w:lvl w:ilvl="1" w:tplc="04090019" w:tentative="1">
      <w:start w:val="1"/>
      <w:numFmt w:val="lowerLetter"/>
      <w:lvlText w:val="%2."/>
      <w:lvlJc w:val="left"/>
      <w:pPr>
        <w:tabs>
          <w:tab w:val="num" w:pos="1716"/>
        </w:tabs>
        <w:ind w:left="1716" w:hanging="360"/>
      </w:p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abstractNum w:abstractNumId="22" w15:restartNumberingAfterBreak="0">
    <w:nsid w:val="7B65364D"/>
    <w:multiLevelType w:val="hybridMultilevel"/>
    <w:tmpl w:val="9C666F88"/>
    <w:lvl w:ilvl="0" w:tplc="E19467EE">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0"/>
  </w:num>
  <w:num w:numId="4">
    <w:abstractNumId w:val="7"/>
  </w:num>
  <w:num w:numId="5">
    <w:abstractNumId w:val="21"/>
  </w:num>
  <w:num w:numId="6">
    <w:abstractNumId w:val="10"/>
  </w:num>
  <w:num w:numId="7">
    <w:abstractNumId w:val="16"/>
  </w:num>
  <w:num w:numId="8">
    <w:abstractNumId w:val="13"/>
  </w:num>
  <w:num w:numId="9">
    <w:abstractNumId w:val="5"/>
  </w:num>
  <w:num w:numId="10">
    <w:abstractNumId w:val="8"/>
  </w:num>
  <w:num w:numId="11">
    <w:abstractNumId w:val="11"/>
  </w:num>
  <w:num w:numId="12">
    <w:abstractNumId w:val="9"/>
  </w:num>
  <w:num w:numId="13">
    <w:abstractNumId w:val="3"/>
  </w:num>
  <w:num w:numId="14">
    <w:abstractNumId w:val="18"/>
  </w:num>
  <w:num w:numId="15">
    <w:abstractNumId w:val="4"/>
  </w:num>
  <w:num w:numId="16">
    <w:abstractNumId w:val="20"/>
  </w:num>
  <w:num w:numId="17">
    <w:abstractNumId w:val="17"/>
  </w:num>
  <w:num w:numId="18">
    <w:abstractNumId w:val="19"/>
  </w:num>
  <w:num w:numId="19">
    <w:abstractNumId w:val="6"/>
  </w:num>
  <w:num w:numId="20">
    <w:abstractNumId w:val="22"/>
  </w:num>
  <w:num w:numId="21">
    <w:abstractNumId w:val="14"/>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27"/>
    <w:rsid w:val="00001609"/>
    <w:rsid w:val="00001CD1"/>
    <w:rsid w:val="000031A7"/>
    <w:rsid w:val="00003645"/>
    <w:rsid w:val="00003980"/>
    <w:rsid w:val="00003AB2"/>
    <w:rsid w:val="0000454F"/>
    <w:rsid w:val="00004B81"/>
    <w:rsid w:val="00005CEA"/>
    <w:rsid w:val="00011EB9"/>
    <w:rsid w:val="00014E75"/>
    <w:rsid w:val="00016676"/>
    <w:rsid w:val="000175BD"/>
    <w:rsid w:val="00022192"/>
    <w:rsid w:val="00023488"/>
    <w:rsid w:val="00023687"/>
    <w:rsid w:val="00023CFB"/>
    <w:rsid w:val="00024A47"/>
    <w:rsid w:val="00024B7B"/>
    <w:rsid w:val="00025AEA"/>
    <w:rsid w:val="00025B50"/>
    <w:rsid w:val="00026C45"/>
    <w:rsid w:val="00030FF9"/>
    <w:rsid w:val="0003116C"/>
    <w:rsid w:val="00031D2F"/>
    <w:rsid w:val="00032B10"/>
    <w:rsid w:val="00033CEA"/>
    <w:rsid w:val="00034FF2"/>
    <w:rsid w:val="000350D8"/>
    <w:rsid w:val="000370C9"/>
    <w:rsid w:val="000422A4"/>
    <w:rsid w:val="0004309B"/>
    <w:rsid w:val="00044FAF"/>
    <w:rsid w:val="0004718C"/>
    <w:rsid w:val="00050760"/>
    <w:rsid w:val="000516FC"/>
    <w:rsid w:val="00051B02"/>
    <w:rsid w:val="0005236F"/>
    <w:rsid w:val="00052626"/>
    <w:rsid w:val="000531DB"/>
    <w:rsid w:val="00053A3A"/>
    <w:rsid w:val="00053CA8"/>
    <w:rsid w:val="00060B21"/>
    <w:rsid w:val="0006251B"/>
    <w:rsid w:val="00063E52"/>
    <w:rsid w:val="00064575"/>
    <w:rsid w:val="00065329"/>
    <w:rsid w:val="00065D4C"/>
    <w:rsid w:val="00066681"/>
    <w:rsid w:val="00067724"/>
    <w:rsid w:val="00070426"/>
    <w:rsid w:val="000704AB"/>
    <w:rsid w:val="000708F1"/>
    <w:rsid w:val="00070D97"/>
    <w:rsid w:val="000726D1"/>
    <w:rsid w:val="00072EE0"/>
    <w:rsid w:val="000751F1"/>
    <w:rsid w:val="00082A50"/>
    <w:rsid w:val="00083CAE"/>
    <w:rsid w:val="00083D50"/>
    <w:rsid w:val="0008653F"/>
    <w:rsid w:val="00090633"/>
    <w:rsid w:val="0009119A"/>
    <w:rsid w:val="00091535"/>
    <w:rsid w:val="0009497A"/>
    <w:rsid w:val="000949CC"/>
    <w:rsid w:val="00095979"/>
    <w:rsid w:val="00095A93"/>
    <w:rsid w:val="00096793"/>
    <w:rsid w:val="00096856"/>
    <w:rsid w:val="00096DE9"/>
    <w:rsid w:val="000970E5"/>
    <w:rsid w:val="0009765D"/>
    <w:rsid w:val="000A005F"/>
    <w:rsid w:val="000A0551"/>
    <w:rsid w:val="000A2DD3"/>
    <w:rsid w:val="000A5380"/>
    <w:rsid w:val="000A60D6"/>
    <w:rsid w:val="000A6856"/>
    <w:rsid w:val="000A6C98"/>
    <w:rsid w:val="000A6E8E"/>
    <w:rsid w:val="000A76C8"/>
    <w:rsid w:val="000A7C04"/>
    <w:rsid w:val="000B08B1"/>
    <w:rsid w:val="000B2A77"/>
    <w:rsid w:val="000B4E63"/>
    <w:rsid w:val="000B6DEC"/>
    <w:rsid w:val="000C0B6F"/>
    <w:rsid w:val="000C13E3"/>
    <w:rsid w:val="000C1E80"/>
    <w:rsid w:val="000C2441"/>
    <w:rsid w:val="000C26A1"/>
    <w:rsid w:val="000C4654"/>
    <w:rsid w:val="000C4F56"/>
    <w:rsid w:val="000C6849"/>
    <w:rsid w:val="000D04F9"/>
    <w:rsid w:val="000D10F0"/>
    <w:rsid w:val="000D1E25"/>
    <w:rsid w:val="000D212D"/>
    <w:rsid w:val="000D244B"/>
    <w:rsid w:val="000D47DD"/>
    <w:rsid w:val="000D5380"/>
    <w:rsid w:val="000D7299"/>
    <w:rsid w:val="000E06F2"/>
    <w:rsid w:val="000E117E"/>
    <w:rsid w:val="000E1C5F"/>
    <w:rsid w:val="000E2836"/>
    <w:rsid w:val="000E2948"/>
    <w:rsid w:val="000E2E9C"/>
    <w:rsid w:val="000E4D55"/>
    <w:rsid w:val="000E539A"/>
    <w:rsid w:val="000E67CF"/>
    <w:rsid w:val="000F13F1"/>
    <w:rsid w:val="000F240F"/>
    <w:rsid w:val="000F2FF7"/>
    <w:rsid w:val="000F35AF"/>
    <w:rsid w:val="000F4C70"/>
    <w:rsid w:val="000F4D22"/>
    <w:rsid w:val="000F78E7"/>
    <w:rsid w:val="00100ADA"/>
    <w:rsid w:val="00101151"/>
    <w:rsid w:val="00101A7C"/>
    <w:rsid w:val="001027DB"/>
    <w:rsid w:val="00102DF7"/>
    <w:rsid w:val="001041B9"/>
    <w:rsid w:val="00104414"/>
    <w:rsid w:val="001047AA"/>
    <w:rsid w:val="001052C0"/>
    <w:rsid w:val="00105BEC"/>
    <w:rsid w:val="0010628E"/>
    <w:rsid w:val="00106792"/>
    <w:rsid w:val="00107B92"/>
    <w:rsid w:val="00111AFC"/>
    <w:rsid w:val="00114BBF"/>
    <w:rsid w:val="00116332"/>
    <w:rsid w:val="00116E9D"/>
    <w:rsid w:val="001174BA"/>
    <w:rsid w:val="001179B8"/>
    <w:rsid w:val="001200B8"/>
    <w:rsid w:val="001212A5"/>
    <w:rsid w:val="00121C65"/>
    <w:rsid w:val="0012345D"/>
    <w:rsid w:val="00123921"/>
    <w:rsid w:val="001254E8"/>
    <w:rsid w:val="00125FE5"/>
    <w:rsid w:val="001274AB"/>
    <w:rsid w:val="00130430"/>
    <w:rsid w:val="001317DF"/>
    <w:rsid w:val="00133A4D"/>
    <w:rsid w:val="001346C0"/>
    <w:rsid w:val="0013573F"/>
    <w:rsid w:val="001364FC"/>
    <w:rsid w:val="00136785"/>
    <w:rsid w:val="00136A19"/>
    <w:rsid w:val="00136E96"/>
    <w:rsid w:val="00136F04"/>
    <w:rsid w:val="0013700B"/>
    <w:rsid w:val="00137E5D"/>
    <w:rsid w:val="00140268"/>
    <w:rsid w:val="00140CFF"/>
    <w:rsid w:val="001425F5"/>
    <w:rsid w:val="001458DD"/>
    <w:rsid w:val="0014786E"/>
    <w:rsid w:val="00147BCB"/>
    <w:rsid w:val="0015100D"/>
    <w:rsid w:val="00151881"/>
    <w:rsid w:val="001537B2"/>
    <w:rsid w:val="00154560"/>
    <w:rsid w:val="00154C55"/>
    <w:rsid w:val="00155CEF"/>
    <w:rsid w:val="001565EB"/>
    <w:rsid w:val="00157AAE"/>
    <w:rsid w:val="001607CE"/>
    <w:rsid w:val="0016186A"/>
    <w:rsid w:val="00170102"/>
    <w:rsid w:val="001701FF"/>
    <w:rsid w:val="00172B38"/>
    <w:rsid w:val="00174070"/>
    <w:rsid w:val="00175E27"/>
    <w:rsid w:val="0017615B"/>
    <w:rsid w:val="001809F4"/>
    <w:rsid w:val="00180B06"/>
    <w:rsid w:val="00181A26"/>
    <w:rsid w:val="00181FAC"/>
    <w:rsid w:val="00182B4B"/>
    <w:rsid w:val="0018341D"/>
    <w:rsid w:val="00184E9C"/>
    <w:rsid w:val="00186338"/>
    <w:rsid w:val="00186A3B"/>
    <w:rsid w:val="00187905"/>
    <w:rsid w:val="001903B0"/>
    <w:rsid w:val="00190BB5"/>
    <w:rsid w:val="001920F0"/>
    <w:rsid w:val="00192365"/>
    <w:rsid w:val="00192C49"/>
    <w:rsid w:val="00193919"/>
    <w:rsid w:val="00195A35"/>
    <w:rsid w:val="00195D55"/>
    <w:rsid w:val="00196928"/>
    <w:rsid w:val="001A078F"/>
    <w:rsid w:val="001A0B60"/>
    <w:rsid w:val="001A2AC6"/>
    <w:rsid w:val="001A3F08"/>
    <w:rsid w:val="001A4842"/>
    <w:rsid w:val="001A62BC"/>
    <w:rsid w:val="001A6309"/>
    <w:rsid w:val="001A72B6"/>
    <w:rsid w:val="001A7F44"/>
    <w:rsid w:val="001B077D"/>
    <w:rsid w:val="001B24AB"/>
    <w:rsid w:val="001B4585"/>
    <w:rsid w:val="001B47CB"/>
    <w:rsid w:val="001B62C4"/>
    <w:rsid w:val="001B6A3E"/>
    <w:rsid w:val="001B73BA"/>
    <w:rsid w:val="001B7EF1"/>
    <w:rsid w:val="001C0217"/>
    <w:rsid w:val="001C1CC0"/>
    <w:rsid w:val="001C37F2"/>
    <w:rsid w:val="001C4A56"/>
    <w:rsid w:val="001C605F"/>
    <w:rsid w:val="001C6D13"/>
    <w:rsid w:val="001D0973"/>
    <w:rsid w:val="001D0FD9"/>
    <w:rsid w:val="001D1FD7"/>
    <w:rsid w:val="001D234C"/>
    <w:rsid w:val="001D3ABC"/>
    <w:rsid w:val="001D3D62"/>
    <w:rsid w:val="001D6833"/>
    <w:rsid w:val="001D6AB6"/>
    <w:rsid w:val="001E03DA"/>
    <w:rsid w:val="001E0E30"/>
    <w:rsid w:val="001E2AF5"/>
    <w:rsid w:val="001E3411"/>
    <w:rsid w:val="001E37F0"/>
    <w:rsid w:val="001E3D0E"/>
    <w:rsid w:val="001E623D"/>
    <w:rsid w:val="001E701E"/>
    <w:rsid w:val="001F1808"/>
    <w:rsid w:val="001F2DA3"/>
    <w:rsid w:val="001F3E4D"/>
    <w:rsid w:val="001F51F4"/>
    <w:rsid w:val="001F5A7E"/>
    <w:rsid w:val="001F5B73"/>
    <w:rsid w:val="001F6697"/>
    <w:rsid w:val="001F764E"/>
    <w:rsid w:val="00203F31"/>
    <w:rsid w:val="00204C83"/>
    <w:rsid w:val="00205065"/>
    <w:rsid w:val="00206469"/>
    <w:rsid w:val="00207EC9"/>
    <w:rsid w:val="00211591"/>
    <w:rsid w:val="00211A92"/>
    <w:rsid w:val="00212B4F"/>
    <w:rsid w:val="002142D1"/>
    <w:rsid w:val="00216BFE"/>
    <w:rsid w:val="00220281"/>
    <w:rsid w:val="002211B7"/>
    <w:rsid w:val="0022180E"/>
    <w:rsid w:val="00221F2E"/>
    <w:rsid w:val="00222299"/>
    <w:rsid w:val="0022249E"/>
    <w:rsid w:val="00223579"/>
    <w:rsid w:val="00223AA8"/>
    <w:rsid w:val="00225D68"/>
    <w:rsid w:val="00225EDF"/>
    <w:rsid w:val="002267F8"/>
    <w:rsid w:val="00226E83"/>
    <w:rsid w:val="002273B2"/>
    <w:rsid w:val="00227818"/>
    <w:rsid w:val="0023059F"/>
    <w:rsid w:val="0023125D"/>
    <w:rsid w:val="00231980"/>
    <w:rsid w:val="00231E43"/>
    <w:rsid w:val="0023268E"/>
    <w:rsid w:val="00232E47"/>
    <w:rsid w:val="00233246"/>
    <w:rsid w:val="00234137"/>
    <w:rsid w:val="002359F7"/>
    <w:rsid w:val="00235A60"/>
    <w:rsid w:val="002365F0"/>
    <w:rsid w:val="00241252"/>
    <w:rsid w:val="00241E76"/>
    <w:rsid w:val="002501E4"/>
    <w:rsid w:val="00250965"/>
    <w:rsid w:val="00251989"/>
    <w:rsid w:val="00251BC8"/>
    <w:rsid w:val="00252384"/>
    <w:rsid w:val="00255975"/>
    <w:rsid w:val="00257AA7"/>
    <w:rsid w:val="00260D2F"/>
    <w:rsid w:val="0026274A"/>
    <w:rsid w:val="002631EF"/>
    <w:rsid w:val="00263AD0"/>
    <w:rsid w:val="00267012"/>
    <w:rsid w:val="00267289"/>
    <w:rsid w:val="002678BE"/>
    <w:rsid w:val="002709C8"/>
    <w:rsid w:val="00270ED2"/>
    <w:rsid w:val="002728CF"/>
    <w:rsid w:val="00272FEA"/>
    <w:rsid w:val="00273684"/>
    <w:rsid w:val="00273777"/>
    <w:rsid w:val="00274A3A"/>
    <w:rsid w:val="00275420"/>
    <w:rsid w:val="002767C8"/>
    <w:rsid w:val="00277BF5"/>
    <w:rsid w:val="0028028B"/>
    <w:rsid w:val="002810F6"/>
    <w:rsid w:val="0028133A"/>
    <w:rsid w:val="00282941"/>
    <w:rsid w:val="002830FE"/>
    <w:rsid w:val="00283A45"/>
    <w:rsid w:val="00283A7D"/>
    <w:rsid w:val="00285962"/>
    <w:rsid w:val="00286DE9"/>
    <w:rsid w:val="0028782A"/>
    <w:rsid w:val="00290591"/>
    <w:rsid w:val="00293F50"/>
    <w:rsid w:val="002946F7"/>
    <w:rsid w:val="00295D19"/>
    <w:rsid w:val="002961C2"/>
    <w:rsid w:val="002A03B9"/>
    <w:rsid w:val="002A0D3D"/>
    <w:rsid w:val="002A433C"/>
    <w:rsid w:val="002A680A"/>
    <w:rsid w:val="002A7C26"/>
    <w:rsid w:val="002B1380"/>
    <w:rsid w:val="002B1447"/>
    <w:rsid w:val="002B166B"/>
    <w:rsid w:val="002B1B8F"/>
    <w:rsid w:val="002B201C"/>
    <w:rsid w:val="002B380B"/>
    <w:rsid w:val="002B4204"/>
    <w:rsid w:val="002B48F3"/>
    <w:rsid w:val="002B5AB7"/>
    <w:rsid w:val="002B76BE"/>
    <w:rsid w:val="002C1334"/>
    <w:rsid w:val="002C330A"/>
    <w:rsid w:val="002C3CF2"/>
    <w:rsid w:val="002C4861"/>
    <w:rsid w:val="002C712B"/>
    <w:rsid w:val="002C778B"/>
    <w:rsid w:val="002D052E"/>
    <w:rsid w:val="002D124A"/>
    <w:rsid w:val="002D1521"/>
    <w:rsid w:val="002D37BA"/>
    <w:rsid w:val="002D4A5B"/>
    <w:rsid w:val="002D4A7F"/>
    <w:rsid w:val="002D5791"/>
    <w:rsid w:val="002D5A98"/>
    <w:rsid w:val="002D6124"/>
    <w:rsid w:val="002D770C"/>
    <w:rsid w:val="002D7BAD"/>
    <w:rsid w:val="002D7F0F"/>
    <w:rsid w:val="002E1A9A"/>
    <w:rsid w:val="002E1D18"/>
    <w:rsid w:val="002E2538"/>
    <w:rsid w:val="002E4EC4"/>
    <w:rsid w:val="002E6A97"/>
    <w:rsid w:val="002F220F"/>
    <w:rsid w:val="002F26D2"/>
    <w:rsid w:val="002F292F"/>
    <w:rsid w:val="002F3760"/>
    <w:rsid w:val="002F3A3A"/>
    <w:rsid w:val="002F60D6"/>
    <w:rsid w:val="002F6706"/>
    <w:rsid w:val="002F7706"/>
    <w:rsid w:val="002F7881"/>
    <w:rsid w:val="002F7ACC"/>
    <w:rsid w:val="0030085B"/>
    <w:rsid w:val="003009CA"/>
    <w:rsid w:val="00301FE4"/>
    <w:rsid w:val="003022DD"/>
    <w:rsid w:val="0030267A"/>
    <w:rsid w:val="00303221"/>
    <w:rsid w:val="00304A5F"/>
    <w:rsid w:val="0030562B"/>
    <w:rsid w:val="00306C65"/>
    <w:rsid w:val="0031129D"/>
    <w:rsid w:val="003151A9"/>
    <w:rsid w:val="003156D3"/>
    <w:rsid w:val="003159CC"/>
    <w:rsid w:val="003164B9"/>
    <w:rsid w:val="00320353"/>
    <w:rsid w:val="00321A51"/>
    <w:rsid w:val="00321C18"/>
    <w:rsid w:val="00322A94"/>
    <w:rsid w:val="00325075"/>
    <w:rsid w:val="003253E2"/>
    <w:rsid w:val="003272A4"/>
    <w:rsid w:val="00330BB7"/>
    <w:rsid w:val="003321CA"/>
    <w:rsid w:val="003323C4"/>
    <w:rsid w:val="003331BC"/>
    <w:rsid w:val="00333C79"/>
    <w:rsid w:val="00337511"/>
    <w:rsid w:val="003377AD"/>
    <w:rsid w:val="0034209B"/>
    <w:rsid w:val="00343641"/>
    <w:rsid w:val="00344651"/>
    <w:rsid w:val="0034470D"/>
    <w:rsid w:val="00344F0C"/>
    <w:rsid w:val="0034541D"/>
    <w:rsid w:val="0034581C"/>
    <w:rsid w:val="0034644C"/>
    <w:rsid w:val="00346B25"/>
    <w:rsid w:val="003472F2"/>
    <w:rsid w:val="00350E1B"/>
    <w:rsid w:val="003512CD"/>
    <w:rsid w:val="00352404"/>
    <w:rsid w:val="003528A3"/>
    <w:rsid w:val="00353591"/>
    <w:rsid w:val="0035409F"/>
    <w:rsid w:val="00355BCC"/>
    <w:rsid w:val="00357091"/>
    <w:rsid w:val="003575EE"/>
    <w:rsid w:val="00357A4E"/>
    <w:rsid w:val="00357F13"/>
    <w:rsid w:val="00361F10"/>
    <w:rsid w:val="00363E06"/>
    <w:rsid w:val="00365D6E"/>
    <w:rsid w:val="00366408"/>
    <w:rsid w:val="00370111"/>
    <w:rsid w:val="00371AAE"/>
    <w:rsid w:val="00373D86"/>
    <w:rsid w:val="003745E2"/>
    <w:rsid w:val="00374664"/>
    <w:rsid w:val="003761F9"/>
    <w:rsid w:val="00376550"/>
    <w:rsid w:val="00382DA4"/>
    <w:rsid w:val="003833F3"/>
    <w:rsid w:val="00385834"/>
    <w:rsid w:val="00386693"/>
    <w:rsid w:val="00390147"/>
    <w:rsid w:val="00391623"/>
    <w:rsid w:val="00394B70"/>
    <w:rsid w:val="00396845"/>
    <w:rsid w:val="00396A95"/>
    <w:rsid w:val="003A0C0C"/>
    <w:rsid w:val="003A1676"/>
    <w:rsid w:val="003A3006"/>
    <w:rsid w:val="003A33CE"/>
    <w:rsid w:val="003A49E8"/>
    <w:rsid w:val="003A679A"/>
    <w:rsid w:val="003A70B9"/>
    <w:rsid w:val="003B1294"/>
    <w:rsid w:val="003B4649"/>
    <w:rsid w:val="003B5162"/>
    <w:rsid w:val="003B5E4F"/>
    <w:rsid w:val="003B708E"/>
    <w:rsid w:val="003B7667"/>
    <w:rsid w:val="003B7F55"/>
    <w:rsid w:val="003C074C"/>
    <w:rsid w:val="003C0970"/>
    <w:rsid w:val="003C0FEF"/>
    <w:rsid w:val="003C29B2"/>
    <w:rsid w:val="003C2DDB"/>
    <w:rsid w:val="003C2EB4"/>
    <w:rsid w:val="003C3214"/>
    <w:rsid w:val="003C35CC"/>
    <w:rsid w:val="003C4808"/>
    <w:rsid w:val="003C5AB3"/>
    <w:rsid w:val="003C6526"/>
    <w:rsid w:val="003C6F4C"/>
    <w:rsid w:val="003C6F95"/>
    <w:rsid w:val="003C74BB"/>
    <w:rsid w:val="003D00A8"/>
    <w:rsid w:val="003D490D"/>
    <w:rsid w:val="003D5601"/>
    <w:rsid w:val="003D62A0"/>
    <w:rsid w:val="003D790E"/>
    <w:rsid w:val="003E13B9"/>
    <w:rsid w:val="003E1705"/>
    <w:rsid w:val="003E1861"/>
    <w:rsid w:val="003E2143"/>
    <w:rsid w:val="003E21B7"/>
    <w:rsid w:val="003E2CF1"/>
    <w:rsid w:val="003E30F7"/>
    <w:rsid w:val="003E5506"/>
    <w:rsid w:val="003E5F4A"/>
    <w:rsid w:val="003E6A04"/>
    <w:rsid w:val="003E6EBA"/>
    <w:rsid w:val="003E6FCE"/>
    <w:rsid w:val="003E7074"/>
    <w:rsid w:val="003E731D"/>
    <w:rsid w:val="003E7EB0"/>
    <w:rsid w:val="003F0DFF"/>
    <w:rsid w:val="003F57E6"/>
    <w:rsid w:val="003F5CE5"/>
    <w:rsid w:val="003F6523"/>
    <w:rsid w:val="004002A7"/>
    <w:rsid w:val="00402307"/>
    <w:rsid w:val="004025E3"/>
    <w:rsid w:val="00402D9F"/>
    <w:rsid w:val="00403406"/>
    <w:rsid w:val="00404877"/>
    <w:rsid w:val="00404B5F"/>
    <w:rsid w:val="004065C0"/>
    <w:rsid w:val="0040714A"/>
    <w:rsid w:val="00407761"/>
    <w:rsid w:val="00411A20"/>
    <w:rsid w:val="00411AA6"/>
    <w:rsid w:val="00415141"/>
    <w:rsid w:val="004205AD"/>
    <w:rsid w:val="00421FB7"/>
    <w:rsid w:val="004228C5"/>
    <w:rsid w:val="00422D00"/>
    <w:rsid w:val="00423961"/>
    <w:rsid w:val="00430AB0"/>
    <w:rsid w:val="00430B34"/>
    <w:rsid w:val="00431565"/>
    <w:rsid w:val="004331B7"/>
    <w:rsid w:val="00433D1A"/>
    <w:rsid w:val="00434863"/>
    <w:rsid w:val="00434FF8"/>
    <w:rsid w:val="00437C73"/>
    <w:rsid w:val="00440118"/>
    <w:rsid w:val="004403B9"/>
    <w:rsid w:val="004446D4"/>
    <w:rsid w:val="00446F94"/>
    <w:rsid w:val="004470DF"/>
    <w:rsid w:val="00450B8E"/>
    <w:rsid w:val="00450C25"/>
    <w:rsid w:val="004519DB"/>
    <w:rsid w:val="00453037"/>
    <w:rsid w:val="0045381C"/>
    <w:rsid w:val="00454DF7"/>
    <w:rsid w:val="004572E7"/>
    <w:rsid w:val="004611D9"/>
    <w:rsid w:val="00463556"/>
    <w:rsid w:val="00463B84"/>
    <w:rsid w:val="0046468D"/>
    <w:rsid w:val="00465886"/>
    <w:rsid w:val="00465E83"/>
    <w:rsid w:val="004660F4"/>
    <w:rsid w:val="00466337"/>
    <w:rsid w:val="00470CC2"/>
    <w:rsid w:val="004733DA"/>
    <w:rsid w:val="00473CE5"/>
    <w:rsid w:val="00475385"/>
    <w:rsid w:val="00475761"/>
    <w:rsid w:val="00476E45"/>
    <w:rsid w:val="0047744F"/>
    <w:rsid w:val="00487213"/>
    <w:rsid w:val="00490977"/>
    <w:rsid w:val="0049337A"/>
    <w:rsid w:val="004938CA"/>
    <w:rsid w:val="00497B6E"/>
    <w:rsid w:val="004A1D26"/>
    <w:rsid w:val="004A3824"/>
    <w:rsid w:val="004A5447"/>
    <w:rsid w:val="004A686A"/>
    <w:rsid w:val="004A74C1"/>
    <w:rsid w:val="004A75B3"/>
    <w:rsid w:val="004B0331"/>
    <w:rsid w:val="004B05F1"/>
    <w:rsid w:val="004B0E76"/>
    <w:rsid w:val="004B13A1"/>
    <w:rsid w:val="004B20B6"/>
    <w:rsid w:val="004B23FD"/>
    <w:rsid w:val="004B27D0"/>
    <w:rsid w:val="004B795C"/>
    <w:rsid w:val="004C0934"/>
    <w:rsid w:val="004C2321"/>
    <w:rsid w:val="004C3A2B"/>
    <w:rsid w:val="004C3F70"/>
    <w:rsid w:val="004C3FB1"/>
    <w:rsid w:val="004C4200"/>
    <w:rsid w:val="004C4583"/>
    <w:rsid w:val="004C4978"/>
    <w:rsid w:val="004C6AC7"/>
    <w:rsid w:val="004C79FF"/>
    <w:rsid w:val="004C7C52"/>
    <w:rsid w:val="004D015C"/>
    <w:rsid w:val="004D0560"/>
    <w:rsid w:val="004D146D"/>
    <w:rsid w:val="004D15B8"/>
    <w:rsid w:val="004D30EC"/>
    <w:rsid w:val="004D3A53"/>
    <w:rsid w:val="004D3AA7"/>
    <w:rsid w:val="004D5B09"/>
    <w:rsid w:val="004D65D8"/>
    <w:rsid w:val="004D681C"/>
    <w:rsid w:val="004D68F7"/>
    <w:rsid w:val="004E19D2"/>
    <w:rsid w:val="004E2680"/>
    <w:rsid w:val="004E370D"/>
    <w:rsid w:val="004E3A22"/>
    <w:rsid w:val="004E6B20"/>
    <w:rsid w:val="004E6BF2"/>
    <w:rsid w:val="004E6FEF"/>
    <w:rsid w:val="004E7217"/>
    <w:rsid w:val="004F071A"/>
    <w:rsid w:val="004F2B12"/>
    <w:rsid w:val="004F4A8D"/>
    <w:rsid w:val="004F5216"/>
    <w:rsid w:val="004F5F03"/>
    <w:rsid w:val="004F7736"/>
    <w:rsid w:val="005005D9"/>
    <w:rsid w:val="005008CF"/>
    <w:rsid w:val="00501998"/>
    <w:rsid w:val="005019FD"/>
    <w:rsid w:val="00501FED"/>
    <w:rsid w:val="005027C4"/>
    <w:rsid w:val="00502E05"/>
    <w:rsid w:val="00504164"/>
    <w:rsid w:val="00504703"/>
    <w:rsid w:val="00507F78"/>
    <w:rsid w:val="0051151D"/>
    <w:rsid w:val="00511C0C"/>
    <w:rsid w:val="00511C45"/>
    <w:rsid w:val="005120F7"/>
    <w:rsid w:val="00512301"/>
    <w:rsid w:val="00512617"/>
    <w:rsid w:val="005132D6"/>
    <w:rsid w:val="00513725"/>
    <w:rsid w:val="005137F5"/>
    <w:rsid w:val="00513DBD"/>
    <w:rsid w:val="0051491A"/>
    <w:rsid w:val="005154D1"/>
    <w:rsid w:val="00516627"/>
    <w:rsid w:val="00516B8D"/>
    <w:rsid w:val="00517A31"/>
    <w:rsid w:val="005200A1"/>
    <w:rsid w:val="005200E2"/>
    <w:rsid w:val="00520323"/>
    <w:rsid w:val="00520998"/>
    <w:rsid w:val="00520AFF"/>
    <w:rsid w:val="00522DF3"/>
    <w:rsid w:val="005240E4"/>
    <w:rsid w:val="00525CD3"/>
    <w:rsid w:val="005313D6"/>
    <w:rsid w:val="0053384D"/>
    <w:rsid w:val="00533CFC"/>
    <w:rsid w:val="00533D47"/>
    <w:rsid w:val="00533E91"/>
    <w:rsid w:val="00535478"/>
    <w:rsid w:val="00536C13"/>
    <w:rsid w:val="00537327"/>
    <w:rsid w:val="00540B6D"/>
    <w:rsid w:val="005420E6"/>
    <w:rsid w:val="00542514"/>
    <w:rsid w:val="00543911"/>
    <w:rsid w:val="005454BB"/>
    <w:rsid w:val="00547773"/>
    <w:rsid w:val="005511B7"/>
    <w:rsid w:val="0055407B"/>
    <w:rsid w:val="00554287"/>
    <w:rsid w:val="0055592C"/>
    <w:rsid w:val="00556239"/>
    <w:rsid w:val="00556C2B"/>
    <w:rsid w:val="00556C6F"/>
    <w:rsid w:val="005571F7"/>
    <w:rsid w:val="0055748F"/>
    <w:rsid w:val="00560252"/>
    <w:rsid w:val="00561568"/>
    <w:rsid w:val="005636BE"/>
    <w:rsid w:val="00565688"/>
    <w:rsid w:val="005656AC"/>
    <w:rsid w:val="00567FD1"/>
    <w:rsid w:val="00570F97"/>
    <w:rsid w:val="00570FD1"/>
    <w:rsid w:val="005710C5"/>
    <w:rsid w:val="00573EF6"/>
    <w:rsid w:val="00574185"/>
    <w:rsid w:val="005749C6"/>
    <w:rsid w:val="00575D09"/>
    <w:rsid w:val="00577399"/>
    <w:rsid w:val="00581AD1"/>
    <w:rsid w:val="005825B5"/>
    <w:rsid w:val="0058335F"/>
    <w:rsid w:val="00583FA4"/>
    <w:rsid w:val="005841F9"/>
    <w:rsid w:val="00585188"/>
    <w:rsid w:val="005868C1"/>
    <w:rsid w:val="00586E22"/>
    <w:rsid w:val="0058714A"/>
    <w:rsid w:val="0058738D"/>
    <w:rsid w:val="005921B2"/>
    <w:rsid w:val="005925B3"/>
    <w:rsid w:val="00592B19"/>
    <w:rsid w:val="005940E7"/>
    <w:rsid w:val="0059466A"/>
    <w:rsid w:val="0059611A"/>
    <w:rsid w:val="00597526"/>
    <w:rsid w:val="005978A8"/>
    <w:rsid w:val="005A06C5"/>
    <w:rsid w:val="005A0B48"/>
    <w:rsid w:val="005A0B91"/>
    <w:rsid w:val="005A17E6"/>
    <w:rsid w:val="005A194C"/>
    <w:rsid w:val="005A3A94"/>
    <w:rsid w:val="005A3AC7"/>
    <w:rsid w:val="005A4093"/>
    <w:rsid w:val="005A4E7B"/>
    <w:rsid w:val="005A53A0"/>
    <w:rsid w:val="005B2184"/>
    <w:rsid w:val="005B21F6"/>
    <w:rsid w:val="005B22FA"/>
    <w:rsid w:val="005B536F"/>
    <w:rsid w:val="005B6130"/>
    <w:rsid w:val="005B6606"/>
    <w:rsid w:val="005B6C56"/>
    <w:rsid w:val="005C0155"/>
    <w:rsid w:val="005C0439"/>
    <w:rsid w:val="005C2514"/>
    <w:rsid w:val="005C2B48"/>
    <w:rsid w:val="005C45C6"/>
    <w:rsid w:val="005C4675"/>
    <w:rsid w:val="005C7847"/>
    <w:rsid w:val="005C794D"/>
    <w:rsid w:val="005C7CFA"/>
    <w:rsid w:val="005D0514"/>
    <w:rsid w:val="005D08CA"/>
    <w:rsid w:val="005D10B2"/>
    <w:rsid w:val="005D159D"/>
    <w:rsid w:val="005D16B1"/>
    <w:rsid w:val="005D4A39"/>
    <w:rsid w:val="005D4EA5"/>
    <w:rsid w:val="005D5369"/>
    <w:rsid w:val="005D57B1"/>
    <w:rsid w:val="005D6414"/>
    <w:rsid w:val="005D6BCC"/>
    <w:rsid w:val="005D7041"/>
    <w:rsid w:val="005D7A56"/>
    <w:rsid w:val="005E0679"/>
    <w:rsid w:val="005E2968"/>
    <w:rsid w:val="005E2AD3"/>
    <w:rsid w:val="005E2E3F"/>
    <w:rsid w:val="005E3275"/>
    <w:rsid w:val="005E4113"/>
    <w:rsid w:val="005E62E1"/>
    <w:rsid w:val="005E6EF0"/>
    <w:rsid w:val="005F3B0E"/>
    <w:rsid w:val="005F4C26"/>
    <w:rsid w:val="005F62CE"/>
    <w:rsid w:val="005F6D69"/>
    <w:rsid w:val="005F75A1"/>
    <w:rsid w:val="0060077C"/>
    <w:rsid w:val="006010A1"/>
    <w:rsid w:val="00601A8B"/>
    <w:rsid w:val="00601E03"/>
    <w:rsid w:val="00601FDA"/>
    <w:rsid w:val="00602FBC"/>
    <w:rsid w:val="00603219"/>
    <w:rsid w:val="0060390F"/>
    <w:rsid w:val="006045CB"/>
    <w:rsid w:val="00604A0F"/>
    <w:rsid w:val="0060563D"/>
    <w:rsid w:val="006056EB"/>
    <w:rsid w:val="00606121"/>
    <w:rsid w:val="00607560"/>
    <w:rsid w:val="006101C1"/>
    <w:rsid w:val="00610695"/>
    <w:rsid w:val="0061265D"/>
    <w:rsid w:val="00612D5C"/>
    <w:rsid w:val="006148BE"/>
    <w:rsid w:val="00615563"/>
    <w:rsid w:val="006168D2"/>
    <w:rsid w:val="006203B0"/>
    <w:rsid w:val="00623178"/>
    <w:rsid w:val="00623D44"/>
    <w:rsid w:val="00624002"/>
    <w:rsid w:val="00625529"/>
    <w:rsid w:val="006263B7"/>
    <w:rsid w:val="006278E8"/>
    <w:rsid w:val="006305E8"/>
    <w:rsid w:val="00630CBF"/>
    <w:rsid w:val="0063170E"/>
    <w:rsid w:val="00631B77"/>
    <w:rsid w:val="00635E43"/>
    <w:rsid w:val="00636945"/>
    <w:rsid w:val="006373D5"/>
    <w:rsid w:val="00637965"/>
    <w:rsid w:val="006379B5"/>
    <w:rsid w:val="00637F7D"/>
    <w:rsid w:val="0064122E"/>
    <w:rsid w:val="00642512"/>
    <w:rsid w:val="00643BD9"/>
    <w:rsid w:val="00645DD7"/>
    <w:rsid w:val="00646A28"/>
    <w:rsid w:val="00647172"/>
    <w:rsid w:val="0065081E"/>
    <w:rsid w:val="00650B33"/>
    <w:rsid w:val="00652B90"/>
    <w:rsid w:val="00655F11"/>
    <w:rsid w:val="00656114"/>
    <w:rsid w:val="00656A90"/>
    <w:rsid w:val="0066301B"/>
    <w:rsid w:val="0066311D"/>
    <w:rsid w:val="0066376B"/>
    <w:rsid w:val="006640E9"/>
    <w:rsid w:val="00664B8F"/>
    <w:rsid w:val="00665709"/>
    <w:rsid w:val="006673A6"/>
    <w:rsid w:val="0067009E"/>
    <w:rsid w:val="0067032E"/>
    <w:rsid w:val="006705A8"/>
    <w:rsid w:val="0067188C"/>
    <w:rsid w:val="0067244E"/>
    <w:rsid w:val="00672E67"/>
    <w:rsid w:val="0067319C"/>
    <w:rsid w:val="006750A6"/>
    <w:rsid w:val="00675A7D"/>
    <w:rsid w:val="00676839"/>
    <w:rsid w:val="00676A10"/>
    <w:rsid w:val="00680BC6"/>
    <w:rsid w:val="006812B3"/>
    <w:rsid w:val="006814ED"/>
    <w:rsid w:val="006823A4"/>
    <w:rsid w:val="00683F63"/>
    <w:rsid w:val="006900F8"/>
    <w:rsid w:val="00691B7B"/>
    <w:rsid w:val="006920C3"/>
    <w:rsid w:val="00694612"/>
    <w:rsid w:val="00695425"/>
    <w:rsid w:val="00696DFD"/>
    <w:rsid w:val="006A2D4A"/>
    <w:rsid w:val="006A31FB"/>
    <w:rsid w:val="006A3914"/>
    <w:rsid w:val="006A630B"/>
    <w:rsid w:val="006A6E34"/>
    <w:rsid w:val="006B0BB6"/>
    <w:rsid w:val="006B13DC"/>
    <w:rsid w:val="006B249C"/>
    <w:rsid w:val="006B479A"/>
    <w:rsid w:val="006B4BDC"/>
    <w:rsid w:val="006B5330"/>
    <w:rsid w:val="006B626E"/>
    <w:rsid w:val="006B664F"/>
    <w:rsid w:val="006B6759"/>
    <w:rsid w:val="006B6FDD"/>
    <w:rsid w:val="006B764D"/>
    <w:rsid w:val="006B7896"/>
    <w:rsid w:val="006B7CED"/>
    <w:rsid w:val="006C13BA"/>
    <w:rsid w:val="006C17B8"/>
    <w:rsid w:val="006C3202"/>
    <w:rsid w:val="006C3F4E"/>
    <w:rsid w:val="006C40BD"/>
    <w:rsid w:val="006C44A1"/>
    <w:rsid w:val="006C5A02"/>
    <w:rsid w:val="006C5A39"/>
    <w:rsid w:val="006C64B9"/>
    <w:rsid w:val="006C7D07"/>
    <w:rsid w:val="006D0CCA"/>
    <w:rsid w:val="006D187F"/>
    <w:rsid w:val="006D2C94"/>
    <w:rsid w:val="006D37A8"/>
    <w:rsid w:val="006D4ECC"/>
    <w:rsid w:val="006D52A0"/>
    <w:rsid w:val="006D62CB"/>
    <w:rsid w:val="006D75EE"/>
    <w:rsid w:val="006D7E02"/>
    <w:rsid w:val="006E0C25"/>
    <w:rsid w:val="006E0C53"/>
    <w:rsid w:val="006E1D7A"/>
    <w:rsid w:val="006E4E1E"/>
    <w:rsid w:val="006E4EE7"/>
    <w:rsid w:val="006E6C30"/>
    <w:rsid w:val="006E7011"/>
    <w:rsid w:val="006E73F7"/>
    <w:rsid w:val="006E7A61"/>
    <w:rsid w:val="006E7D8D"/>
    <w:rsid w:val="006F192A"/>
    <w:rsid w:val="006F1D4C"/>
    <w:rsid w:val="006F37D9"/>
    <w:rsid w:val="006F4089"/>
    <w:rsid w:val="006F4136"/>
    <w:rsid w:val="006F50BE"/>
    <w:rsid w:val="006F52F9"/>
    <w:rsid w:val="006F5B36"/>
    <w:rsid w:val="006F61F9"/>
    <w:rsid w:val="006F7384"/>
    <w:rsid w:val="00700174"/>
    <w:rsid w:val="00701C7F"/>
    <w:rsid w:val="00702BE2"/>
    <w:rsid w:val="00703942"/>
    <w:rsid w:val="00703CEB"/>
    <w:rsid w:val="007042EF"/>
    <w:rsid w:val="00705A88"/>
    <w:rsid w:val="00707763"/>
    <w:rsid w:val="00710632"/>
    <w:rsid w:val="0071144A"/>
    <w:rsid w:val="007127E1"/>
    <w:rsid w:val="00717F72"/>
    <w:rsid w:val="00720699"/>
    <w:rsid w:val="00721627"/>
    <w:rsid w:val="007219DA"/>
    <w:rsid w:val="0072344A"/>
    <w:rsid w:val="0072417A"/>
    <w:rsid w:val="00724710"/>
    <w:rsid w:val="00724F97"/>
    <w:rsid w:val="0072501B"/>
    <w:rsid w:val="0072566E"/>
    <w:rsid w:val="00726BA9"/>
    <w:rsid w:val="0072733A"/>
    <w:rsid w:val="00727D68"/>
    <w:rsid w:val="0073367C"/>
    <w:rsid w:val="00736E65"/>
    <w:rsid w:val="007372A3"/>
    <w:rsid w:val="00737314"/>
    <w:rsid w:val="00740613"/>
    <w:rsid w:val="00740ACD"/>
    <w:rsid w:val="00741519"/>
    <w:rsid w:val="00742032"/>
    <w:rsid w:val="0074244B"/>
    <w:rsid w:val="0074246B"/>
    <w:rsid w:val="00743F02"/>
    <w:rsid w:val="007454D9"/>
    <w:rsid w:val="00745FD6"/>
    <w:rsid w:val="007462BD"/>
    <w:rsid w:val="00750AA4"/>
    <w:rsid w:val="00752758"/>
    <w:rsid w:val="007534D1"/>
    <w:rsid w:val="00753C91"/>
    <w:rsid w:val="0075499A"/>
    <w:rsid w:val="00754D54"/>
    <w:rsid w:val="00756713"/>
    <w:rsid w:val="00756AA0"/>
    <w:rsid w:val="007608A7"/>
    <w:rsid w:val="00760D86"/>
    <w:rsid w:val="007613AB"/>
    <w:rsid w:val="0076207D"/>
    <w:rsid w:val="0076324C"/>
    <w:rsid w:val="007650BA"/>
    <w:rsid w:val="0076526D"/>
    <w:rsid w:val="00765408"/>
    <w:rsid w:val="00772157"/>
    <w:rsid w:val="007745DB"/>
    <w:rsid w:val="00774667"/>
    <w:rsid w:val="00774DAC"/>
    <w:rsid w:val="00774FEE"/>
    <w:rsid w:val="007766AE"/>
    <w:rsid w:val="00776A87"/>
    <w:rsid w:val="00780642"/>
    <w:rsid w:val="00780B55"/>
    <w:rsid w:val="00782C42"/>
    <w:rsid w:val="007839B4"/>
    <w:rsid w:val="00783DFF"/>
    <w:rsid w:val="00786253"/>
    <w:rsid w:val="00786E3A"/>
    <w:rsid w:val="0079214F"/>
    <w:rsid w:val="00793C5C"/>
    <w:rsid w:val="00794390"/>
    <w:rsid w:val="0079485D"/>
    <w:rsid w:val="00794E01"/>
    <w:rsid w:val="00795789"/>
    <w:rsid w:val="007969FE"/>
    <w:rsid w:val="007A018E"/>
    <w:rsid w:val="007A1DDD"/>
    <w:rsid w:val="007A3C5C"/>
    <w:rsid w:val="007A3C8D"/>
    <w:rsid w:val="007A4CE2"/>
    <w:rsid w:val="007A4F23"/>
    <w:rsid w:val="007A5022"/>
    <w:rsid w:val="007A5712"/>
    <w:rsid w:val="007A62F7"/>
    <w:rsid w:val="007A67F5"/>
    <w:rsid w:val="007B2480"/>
    <w:rsid w:val="007B2E8D"/>
    <w:rsid w:val="007B3193"/>
    <w:rsid w:val="007B3663"/>
    <w:rsid w:val="007B4EE7"/>
    <w:rsid w:val="007B5857"/>
    <w:rsid w:val="007B61FA"/>
    <w:rsid w:val="007B62EE"/>
    <w:rsid w:val="007B6C7C"/>
    <w:rsid w:val="007B77C9"/>
    <w:rsid w:val="007C4583"/>
    <w:rsid w:val="007C49AC"/>
    <w:rsid w:val="007C4A0F"/>
    <w:rsid w:val="007C4C7A"/>
    <w:rsid w:val="007C642B"/>
    <w:rsid w:val="007C6464"/>
    <w:rsid w:val="007C7279"/>
    <w:rsid w:val="007C7D10"/>
    <w:rsid w:val="007C7D7A"/>
    <w:rsid w:val="007D0883"/>
    <w:rsid w:val="007D0A8F"/>
    <w:rsid w:val="007D0FDD"/>
    <w:rsid w:val="007D1AD4"/>
    <w:rsid w:val="007D3E05"/>
    <w:rsid w:val="007D40C1"/>
    <w:rsid w:val="007D49D9"/>
    <w:rsid w:val="007D5E6A"/>
    <w:rsid w:val="007D5F65"/>
    <w:rsid w:val="007D74FC"/>
    <w:rsid w:val="007D77A0"/>
    <w:rsid w:val="007E0B06"/>
    <w:rsid w:val="007E20C4"/>
    <w:rsid w:val="007E2F75"/>
    <w:rsid w:val="007E56C5"/>
    <w:rsid w:val="007E5B04"/>
    <w:rsid w:val="007E5B19"/>
    <w:rsid w:val="007E7B90"/>
    <w:rsid w:val="007E7EEA"/>
    <w:rsid w:val="007F17A2"/>
    <w:rsid w:val="007F1BBE"/>
    <w:rsid w:val="007F31E4"/>
    <w:rsid w:val="007F3BE8"/>
    <w:rsid w:val="007F4148"/>
    <w:rsid w:val="007F5137"/>
    <w:rsid w:val="007F59AF"/>
    <w:rsid w:val="007F639B"/>
    <w:rsid w:val="007F6DDC"/>
    <w:rsid w:val="007F719B"/>
    <w:rsid w:val="007F790E"/>
    <w:rsid w:val="00801BD8"/>
    <w:rsid w:val="008030F4"/>
    <w:rsid w:val="008066B0"/>
    <w:rsid w:val="00806C10"/>
    <w:rsid w:val="0080728F"/>
    <w:rsid w:val="00810870"/>
    <w:rsid w:val="00810B61"/>
    <w:rsid w:val="00810F85"/>
    <w:rsid w:val="0081119A"/>
    <w:rsid w:val="0081152C"/>
    <w:rsid w:val="0081190B"/>
    <w:rsid w:val="00811EB8"/>
    <w:rsid w:val="008120DF"/>
    <w:rsid w:val="008123F4"/>
    <w:rsid w:val="00812FC3"/>
    <w:rsid w:val="00813278"/>
    <w:rsid w:val="008144A2"/>
    <w:rsid w:val="008150CB"/>
    <w:rsid w:val="008169DD"/>
    <w:rsid w:val="00816D2B"/>
    <w:rsid w:val="00820766"/>
    <w:rsid w:val="00821910"/>
    <w:rsid w:val="008224E0"/>
    <w:rsid w:val="008243F9"/>
    <w:rsid w:val="008256A8"/>
    <w:rsid w:val="0082588E"/>
    <w:rsid w:val="00830501"/>
    <w:rsid w:val="00830B24"/>
    <w:rsid w:val="008316DB"/>
    <w:rsid w:val="00834091"/>
    <w:rsid w:val="00834A38"/>
    <w:rsid w:val="0084020B"/>
    <w:rsid w:val="0084061F"/>
    <w:rsid w:val="00840C40"/>
    <w:rsid w:val="00840D36"/>
    <w:rsid w:val="00842078"/>
    <w:rsid w:val="00842B24"/>
    <w:rsid w:val="00842F75"/>
    <w:rsid w:val="00843158"/>
    <w:rsid w:val="00843488"/>
    <w:rsid w:val="00844B5E"/>
    <w:rsid w:val="00846466"/>
    <w:rsid w:val="0084725E"/>
    <w:rsid w:val="00847C1F"/>
    <w:rsid w:val="00850787"/>
    <w:rsid w:val="008521E6"/>
    <w:rsid w:val="008522D1"/>
    <w:rsid w:val="0085332C"/>
    <w:rsid w:val="00853C4E"/>
    <w:rsid w:val="008544F0"/>
    <w:rsid w:val="00854D66"/>
    <w:rsid w:val="0085643C"/>
    <w:rsid w:val="00856959"/>
    <w:rsid w:val="00856F63"/>
    <w:rsid w:val="008571EC"/>
    <w:rsid w:val="00857759"/>
    <w:rsid w:val="00860A43"/>
    <w:rsid w:val="00860C7D"/>
    <w:rsid w:val="00860DC5"/>
    <w:rsid w:val="008610D9"/>
    <w:rsid w:val="008617B9"/>
    <w:rsid w:val="00861828"/>
    <w:rsid w:val="00861CF7"/>
    <w:rsid w:val="00862188"/>
    <w:rsid w:val="00862A67"/>
    <w:rsid w:val="0086317C"/>
    <w:rsid w:val="008631E4"/>
    <w:rsid w:val="00866F0F"/>
    <w:rsid w:val="0087257A"/>
    <w:rsid w:val="00873B9A"/>
    <w:rsid w:val="00874709"/>
    <w:rsid w:val="0087532F"/>
    <w:rsid w:val="00875B29"/>
    <w:rsid w:val="0087612F"/>
    <w:rsid w:val="00877C36"/>
    <w:rsid w:val="00880991"/>
    <w:rsid w:val="00882A42"/>
    <w:rsid w:val="00883B94"/>
    <w:rsid w:val="00885431"/>
    <w:rsid w:val="0088592A"/>
    <w:rsid w:val="00886073"/>
    <w:rsid w:val="008860AE"/>
    <w:rsid w:val="00886F4C"/>
    <w:rsid w:val="00890AF5"/>
    <w:rsid w:val="0089130B"/>
    <w:rsid w:val="008915E7"/>
    <w:rsid w:val="0089231E"/>
    <w:rsid w:val="00892602"/>
    <w:rsid w:val="00893B1F"/>
    <w:rsid w:val="00894253"/>
    <w:rsid w:val="008942C6"/>
    <w:rsid w:val="008955BE"/>
    <w:rsid w:val="00895626"/>
    <w:rsid w:val="00895A28"/>
    <w:rsid w:val="00895A66"/>
    <w:rsid w:val="00896B4B"/>
    <w:rsid w:val="00897159"/>
    <w:rsid w:val="008A0BC6"/>
    <w:rsid w:val="008A0F13"/>
    <w:rsid w:val="008A17F0"/>
    <w:rsid w:val="008A3AB2"/>
    <w:rsid w:val="008A5E3B"/>
    <w:rsid w:val="008A60F3"/>
    <w:rsid w:val="008A6148"/>
    <w:rsid w:val="008A71D3"/>
    <w:rsid w:val="008A7EFB"/>
    <w:rsid w:val="008B0FC7"/>
    <w:rsid w:val="008B1620"/>
    <w:rsid w:val="008B3A67"/>
    <w:rsid w:val="008B3B57"/>
    <w:rsid w:val="008B41CE"/>
    <w:rsid w:val="008B4EC4"/>
    <w:rsid w:val="008B5745"/>
    <w:rsid w:val="008B57DE"/>
    <w:rsid w:val="008B5B35"/>
    <w:rsid w:val="008B6FBB"/>
    <w:rsid w:val="008B74F3"/>
    <w:rsid w:val="008B7EAE"/>
    <w:rsid w:val="008C0A9F"/>
    <w:rsid w:val="008C145E"/>
    <w:rsid w:val="008C25CC"/>
    <w:rsid w:val="008C43A0"/>
    <w:rsid w:val="008C60ED"/>
    <w:rsid w:val="008C6237"/>
    <w:rsid w:val="008C628F"/>
    <w:rsid w:val="008C6ACA"/>
    <w:rsid w:val="008C6E9C"/>
    <w:rsid w:val="008D0B53"/>
    <w:rsid w:val="008D0C76"/>
    <w:rsid w:val="008D1BAD"/>
    <w:rsid w:val="008D30C9"/>
    <w:rsid w:val="008D3CB1"/>
    <w:rsid w:val="008D41BF"/>
    <w:rsid w:val="008D43B7"/>
    <w:rsid w:val="008D573E"/>
    <w:rsid w:val="008D7192"/>
    <w:rsid w:val="008E00F5"/>
    <w:rsid w:val="008E07D0"/>
    <w:rsid w:val="008E2D32"/>
    <w:rsid w:val="008E6091"/>
    <w:rsid w:val="008F396F"/>
    <w:rsid w:val="008F3C2A"/>
    <w:rsid w:val="008F4871"/>
    <w:rsid w:val="008F7A40"/>
    <w:rsid w:val="008F7FF2"/>
    <w:rsid w:val="009016B8"/>
    <w:rsid w:val="00901803"/>
    <w:rsid w:val="00904209"/>
    <w:rsid w:val="009061A3"/>
    <w:rsid w:val="00906CBF"/>
    <w:rsid w:val="00907587"/>
    <w:rsid w:val="00907B44"/>
    <w:rsid w:val="00911608"/>
    <w:rsid w:val="00911C42"/>
    <w:rsid w:val="00911FCF"/>
    <w:rsid w:val="009148D0"/>
    <w:rsid w:val="00914C83"/>
    <w:rsid w:val="00916D73"/>
    <w:rsid w:val="00916DA4"/>
    <w:rsid w:val="00920844"/>
    <w:rsid w:val="0092122E"/>
    <w:rsid w:val="00923F7A"/>
    <w:rsid w:val="00924C31"/>
    <w:rsid w:val="009253E9"/>
    <w:rsid w:val="009258F4"/>
    <w:rsid w:val="00925AA6"/>
    <w:rsid w:val="009261E3"/>
    <w:rsid w:val="009275BE"/>
    <w:rsid w:val="0093046C"/>
    <w:rsid w:val="0093056E"/>
    <w:rsid w:val="0093083C"/>
    <w:rsid w:val="00931504"/>
    <w:rsid w:val="00936BB4"/>
    <w:rsid w:val="0093762D"/>
    <w:rsid w:val="00937D20"/>
    <w:rsid w:val="009404B4"/>
    <w:rsid w:val="00940CD4"/>
    <w:rsid w:val="00940F5E"/>
    <w:rsid w:val="009412B2"/>
    <w:rsid w:val="009503FA"/>
    <w:rsid w:val="00952BB4"/>
    <w:rsid w:val="009546FB"/>
    <w:rsid w:val="00954CC7"/>
    <w:rsid w:val="00955B05"/>
    <w:rsid w:val="00956287"/>
    <w:rsid w:val="00956BED"/>
    <w:rsid w:val="00960028"/>
    <w:rsid w:val="009605DA"/>
    <w:rsid w:val="00961759"/>
    <w:rsid w:val="00963EA9"/>
    <w:rsid w:val="00966CD4"/>
    <w:rsid w:val="00966D4F"/>
    <w:rsid w:val="00971BA5"/>
    <w:rsid w:val="009720F0"/>
    <w:rsid w:val="00972425"/>
    <w:rsid w:val="00973326"/>
    <w:rsid w:val="00973803"/>
    <w:rsid w:val="00975D02"/>
    <w:rsid w:val="00976A76"/>
    <w:rsid w:val="0097729D"/>
    <w:rsid w:val="009774F8"/>
    <w:rsid w:val="0097781F"/>
    <w:rsid w:val="00980358"/>
    <w:rsid w:val="00981FEE"/>
    <w:rsid w:val="009827CF"/>
    <w:rsid w:val="0098312B"/>
    <w:rsid w:val="00983CB5"/>
    <w:rsid w:val="00984A22"/>
    <w:rsid w:val="00984E07"/>
    <w:rsid w:val="00985A6A"/>
    <w:rsid w:val="009865E0"/>
    <w:rsid w:val="0098681A"/>
    <w:rsid w:val="009902AB"/>
    <w:rsid w:val="00990598"/>
    <w:rsid w:val="00990715"/>
    <w:rsid w:val="00990A63"/>
    <w:rsid w:val="00992F99"/>
    <w:rsid w:val="009940D3"/>
    <w:rsid w:val="00994E29"/>
    <w:rsid w:val="009950B8"/>
    <w:rsid w:val="009950CD"/>
    <w:rsid w:val="0099523A"/>
    <w:rsid w:val="00995630"/>
    <w:rsid w:val="00996643"/>
    <w:rsid w:val="0099698C"/>
    <w:rsid w:val="00997489"/>
    <w:rsid w:val="009A0C74"/>
    <w:rsid w:val="009A13CA"/>
    <w:rsid w:val="009A3035"/>
    <w:rsid w:val="009A378B"/>
    <w:rsid w:val="009A408B"/>
    <w:rsid w:val="009A431F"/>
    <w:rsid w:val="009A551A"/>
    <w:rsid w:val="009B1115"/>
    <w:rsid w:val="009B154B"/>
    <w:rsid w:val="009B2612"/>
    <w:rsid w:val="009B2A5C"/>
    <w:rsid w:val="009B3B8C"/>
    <w:rsid w:val="009B3D25"/>
    <w:rsid w:val="009B569B"/>
    <w:rsid w:val="009B6771"/>
    <w:rsid w:val="009B68A6"/>
    <w:rsid w:val="009B7542"/>
    <w:rsid w:val="009B779D"/>
    <w:rsid w:val="009C073F"/>
    <w:rsid w:val="009C0979"/>
    <w:rsid w:val="009C0A78"/>
    <w:rsid w:val="009C1A9A"/>
    <w:rsid w:val="009C411F"/>
    <w:rsid w:val="009D2625"/>
    <w:rsid w:val="009D2E93"/>
    <w:rsid w:val="009D32A5"/>
    <w:rsid w:val="009D3B7E"/>
    <w:rsid w:val="009D3CAB"/>
    <w:rsid w:val="009D483F"/>
    <w:rsid w:val="009D7325"/>
    <w:rsid w:val="009D7BF2"/>
    <w:rsid w:val="009E0C13"/>
    <w:rsid w:val="009E3230"/>
    <w:rsid w:val="009E3438"/>
    <w:rsid w:val="009E3489"/>
    <w:rsid w:val="009E3796"/>
    <w:rsid w:val="009E4445"/>
    <w:rsid w:val="009E690B"/>
    <w:rsid w:val="009E7B39"/>
    <w:rsid w:val="009E7D0D"/>
    <w:rsid w:val="009F272E"/>
    <w:rsid w:val="009F364F"/>
    <w:rsid w:val="009F392C"/>
    <w:rsid w:val="009F43B0"/>
    <w:rsid w:val="009F5964"/>
    <w:rsid w:val="009F5D4C"/>
    <w:rsid w:val="009F600A"/>
    <w:rsid w:val="009F741F"/>
    <w:rsid w:val="009F74E3"/>
    <w:rsid w:val="00A0125A"/>
    <w:rsid w:val="00A01AA4"/>
    <w:rsid w:val="00A02695"/>
    <w:rsid w:val="00A046A3"/>
    <w:rsid w:val="00A0550B"/>
    <w:rsid w:val="00A11098"/>
    <w:rsid w:val="00A143BF"/>
    <w:rsid w:val="00A14955"/>
    <w:rsid w:val="00A14F85"/>
    <w:rsid w:val="00A157F7"/>
    <w:rsid w:val="00A16DD5"/>
    <w:rsid w:val="00A172BD"/>
    <w:rsid w:val="00A173ED"/>
    <w:rsid w:val="00A17E20"/>
    <w:rsid w:val="00A2464E"/>
    <w:rsid w:val="00A24B3B"/>
    <w:rsid w:val="00A26AD1"/>
    <w:rsid w:val="00A26B5B"/>
    <w:rsid w:val="00A27A90"/>
    <w:rsid w:val="00A27B41"/>
    <w:rsid w:val="00A302EC"/>
    <w:rsid w:val="00A30FEF"/>
    <w:rsid w:val="00A3262C"/>
    <w:rsid w:val="00A32935"/>
    <w:rsid w:val="00A335EF"/>
    <w:rsid w:val="00A35143"/>
    <w:rsid w:val="00A35886"/>
    <w:rsid w:val="00A37A54"/>
    <w:rsid w:val="00A40A25"/>
    <w:rsid w:val="00A42A04"/>
    <w:rsid w:val="00A4356C"/>
    <w:rsid w:val="00A44D26"/>
    <w:rsid w:val="00A44EBD"/>
    <w:rsid w:val="00A4634A"/>
    <w:rsid w:val="00A46853"/>
    <w:rsid w:val="00A46DB1"/>
    <w:rsid w:val="00A47465"/>
    <w:rsid w:val="00A50112"/>
    <w:rsid w:val="00A509B0"/>
    <w:rsid w:val="00A51136"/>
    <w:rsid w:val="00A5152F"/>
    <w:rsid w:val="00A5344D"/>
    <w:rsid w:val="00A53637"/>
    <w:rsid w:val="00A54270"/>
    <w:rsid w:val="00A54673"/>
    <w:rsid w:val="00A54CBF"/>
    <w:rsid w:val="00A60401"/>
    <w:rsid w:val="00A61F06"/>
    <w:rsid w:val="00A62D2C"/>
    <w:rsid w:val="00A637C4"/>
    <w:rsid w:val="00A642BB"/>
    <w:rsid w:val="00A64C3B"/>
    <w:rsid w:val="00A653D3"/>
    <w:rsid w:val="00A6597D"/>
    <w:rsid w:val="00A67F37"/>
    <w:rsid w:val="00A70612"/>
    <w:rsid w:val="00A709A8"/>
    <w:rsid w:val="00A717C7"/>
    <w:rsid w:val="00A723DC"/>
    <w:rsid w:val="00A72589"/>
    <w:rsid w:val="00A73158"/>
    <w:rsid w:val="00A74B41"/>
    <w:rsid w:val="00A75888"/>
    <w:rsid w:val="00A76C70"/>
    <w:rsid w:val="00A77AD7"/>
    <w:rsid w:val="00A800E9"/>
    <w:rsid w:val="00A80B62"/>
    <w:rsid w:val="00A80C82"/>
    <w:rsid w:val="00A81529"/>
    <w:rsid w:val="00A81788"/>
    <w:rsid w:val="00A837B2"/>
    <w:rsid w:val="00A83FFE"/>
    <w:rsid w:val="00A843C1"/>
    <w:rsid w:val="00A8486A"/>
    <w:rsid w:val="00A85BB5"/>
    <w:rsid w:val="00A861E4"/>
    <w:rsid w:val="00A90638"/>
    <w:rsid w:val="00A93839"/>
    <w:rsid w:val="00A9492B"/>
    <w:rsid w:val="00A96DAB"/>
    <w:rsid w:val="00A96FA9"/>
    <w:rsid w:val="00A97A36"/>
    <w:rsid w:val="00AA0D74"/>
    <w:rsid w:val="00AA19D1"/>
    <w:rsid w:val="00AA1AA2"/>
    <w:rsid w:val="00AA52BA"/>
    <w:rsid w:val="00AA5BA3"/>
    <w:rsid w:val="00AA64A8"/>
    <w:rsid w:val="00AA6AF1"/>
    <w:rsid w:val="00AA78A8"/>
    <w:rsid w:val="00AB1CFE"/>
    <w:rsid w:val="00AB227B"/>
    <w:rsid w:val="00AB23C1"/>
    <w:rsid w:val="00AB3394"/>
    <w:rsid w:val="00AB750B"/>
    <w:rsid w:val="00AB7BDC"/>
    <w:rsid w:val="00AC0549"/>
    <w:rsid w:val="00AC1341"/>
    <w:rsid w:val="00AC1606"/>
    <w:rsid w:val="00AC17E8"/>
    <w:rsid w:val="00AC345E"/>
    <w:rsid w:val="00AC4EC0"/>
    <w:rsid w:val="00AC520F"/>
    <w:rsid w:val="00AC574F"/>
    <w:rsid w:val="00AC69B2"/>
    <w:rsid w:val="00AC6CDB"/>
    <w:rsid w:val="00AC7492"/>
    <w:rsid w:val="00AD0732"/>
    <w:rsid w:val="00AD0C67"/>
    <w:rsid w:val="00AD186B"/>
    <w:rsid w:val="00AD2734"/>
    <w:rsid w:val="00AD4B7C"/>
    <w:rsid w:val="00AD504C"/>
    <w:rsid w:val="00AE093B"/>
    <w:rsid w:val="00AE113C"/>
    <w:rsid w:val="00AE2253"/>
    <w:rsid w:val="00AE2CFA"/>
    <w:rsid w:val="00AE35AE"/>
    <w:rsid w:val="00AE4955"/>
    <w:rsid w:val="00AE4B27"/>
    <w:rsid w:val="00AE572E"/>
    <w:rsid w:val="00AE5D8C"/>
    <w:rsid w:val="00AE6B57"/>
    <w:rsid w:val="00AE719A"/>
    <w:rsid w:val="00AE7586"/>
    <w:rsid w:val="00AE7AE9"/>
    <w:rsid w:val="00AF00D4"/>
    <w:rsid w:val="00AF06D6"/>
    <w:rsid w:val="00AF083D"/>
    <w:rsid w:val="00AF5E3B"/>
    <w:rsid w:val="00AF65FA"/>
    <w:rsid w:val="00B0161C"/>
    <w:rsid w:val="00B02A35"/>
    <w:rsid w:val="00B05365"/>
    <w:rsid w:val="00B05CC7"/>
    <w:rsid w:val="00B073F5"/>
    <w:rsid w:val="00B1052F"/>
    <w:rsid w:val="00B105EA"/>
    <w:rsid w:val="00B109EE"/>
    <w:rsid w:val="00B125EB"/>
    <w:rsid w:val="00B13131"/>
    <w:rsid w:val="00B13A6D"/>
    <w:rsid w:val="00B15C46"/>
    <w:rsid w:val="00B1632D"/>
    <w:rsid w:val="00B1649F"/>
    <w:rsid w:val="00B1786B"/>
    <w:rsid w:val="00B20618"/>
    <w:rsid w:val="00B25354"/>
    <w:rsid w:val="00B25732"/>
    <w:rsid w:val="00B266CF"/>
    <w:rsid w:val="00B27057"/>
    <w:rsid w:val="00B27D26"/>
    <w:rsid w:val="00B31B1A"/>
    <w:rsid w:val="00B35B03"/>
    <w:rsid w:val="00B35F38"/>
    <w:rsid w:val="00B36ADC"/>
    <w:rsid w:val="00B371C1"/>
    <w:rsid w:val="00B37279"/>
    <w:rsid w:val="00B409B5"/>
    <w:rsid w:val="00B43519"/>
    <w:rsid w:val="00B43FDF"/>
    <w:rsid w:val="00B443C6"/>
    <w:rsid w:val="00B44A21"/>
    <w:rsid w:val="00B461C2"/>
    <w:rsid w:val="00B51326"/>
    <w:rsid w:val="00B515F1"/>
    <w:rsid w:val="00B51CFA"/>
    <w:rsid w:val="00B52AB8"/>
    <w:rsid w:val="00B547E7"/>
    <w:rsid w:val="00B55477"/>
    <w:rsid w:val="00B554B3"/>
    <w:rsid w:val="00B61436"/>
    <w:rsid w:val="00B61F2C"/>
    <w:rsid w:val="00B62998"/>
    <w:rsid w:val="00B62F55"/>
    <w:rsid w:val="00B632EE"/>
    <w:rsid w:val="00B658E5"/>
    <w:rsid w:val="00B6733F"/>
    <w:rsid w:val="00B71730"/>
    <w:rsid w:val="00B723D0"/>
    <w:rsid w:val="00B729CC"/>
    <w:rsid w:val="00B732F8"/>
    <w:rsid w:val="00B735C6"/>
    <w:rsid w:val="00B75DFD"/>
    <w:rsid w:val="00B76B0C"/>
    <w:rsid w:val="00B81D14"/>
    <w:rsid w:val="00B83939"/>
    <w:rsid w:val="00B83CF4"/>
    <w:rsid w:val="00B842AD"/>
    <w:rsid w:val="00B8636E"/>
    <w:rsid w:val="00B864A5"/>
    <w:rsid w:val="00B9055E"/>
    <w:rsid w:val="00B91445"/>
    <w:rsid w:val="00B91B12"/>
    <w:rsid w:val="00B91C63"/>
    <w:rsid w:val="00B9279A"/>
    <w:rsid w:val="00B92B7F"/>
    <w:rsid w:val="00B93A73"/>
    <w:rsid w:val="00B945C0"/>
    <w:rsid w:val="00B94F60"/>
    <w:rsid w:val="00B957E8"/>
    <w:rsid w:val="00B9735C"/>
    <w:rsid w:val="00BA060D"/>
    <w:rsid w:val="00BA0F5A"/>
    <w:rsid w:val="00BA1CE2"/>
    <w:rsid w:val="00BA410F"/>
    <w:rsid w:val="00BA786D"/>
    <w:rsid w:val="00BB0322"/>
    <w:rsid w:val="00BB0E77"/>
    <w:rsid w:val="00BB1F8C"/>
    <w:rsid w:val="00BB3231"/>
    <w:rsid w:val="00BB54B9"/>
    <w:rsid w:val="00BB6DBC"/>
    <w:rsid w:val="00BB7BEE"/>
    <w:rsid w:val="00BC06B4"/>
    <w:rsid w:val="00BC084D"/>
    <w:rsid w:val="00BC19F2"/>
    <w:rsid w:val="00BC1C13"/>
    <w:rsid w:val="00BC21BF"/>
    <w:rsid w:val="00BC3173"/>
    <w:rsid w:val="00BC3379"/>
    <w:rsid w:val="00BC74B6"/>
    <w:rsid w:val="00BC7B08"/>
    <w:rsid w:val="00BD0038"/>
    <w:rsid w:val="00BD1D4E"/>
    <w:rsid w:val="00BD1DA2"/>
    <w:rsid w:val="00BD1E6C"/>
    <w:rsid w:val="00BD206D"/>
    <w:rsid w:val="00BD371A"/>
    <w:rsid w:val="00BD3787"/>
    <w:rsid w:val="00BD3FD5"/>
    <w:rsid w:val="00BD5750"/>
    <w:rsid w:val="00BD66B3"/>
    <w:rsid w:val="00BD6DF0"/>
    <w:rsid w:val="00BE0C22"/>
    <w:rsid w:val="00BE19BB"/>
    <w:rsid w:val="00BE377D"/>
    <w:rsid w:val="00BE4235"/>
    <w:rsid w:val="00BE500A"/>
    <w:rsid w:val="00BE69ED"/>
    <w:rsid w:val="00BF0549"/>
    <w:rsid w:val="00BF10DC"/>
    <w:rsid w:val="00BF2773"/>
    <w:rsid w:val="00BF2B64"/>
    <w:rsid w:val="00BF43B9"/>
    <w:rsid w:val="00BF4680"/>
    <w:rsid w:val="00BF50F4"/>
    <w:rsid w:val="00BF54E5"/>
    <w:rsid w:val="00BF5AFE"/>
    <w:rsid w:val="00BF60B2"/>
    <w:rsid w:val="00BF612E"/>
    <w:rsid w:val="00BF6234"/>
    <w:rsid w:val="00BF6236"/>
    <w:rsid w:val="00BF72B0"/>
    <w:rsid w:val="00C04454"/>
    <w:rsid w:val="00C0448C"/>
    <w:rsid w:val="00C0632C"/>
    <w:rsid w:val="00C07178"/>
    <w:rsid w:val="00C10B75"/>
    <w:rsid w:val="00C11523"/>
    <w:rsid w:val="00C12356"/>
    <w:rsid w:val="00C130BB"/>
    <w:rsid w:val="00C133B9"/>
    <w:rsid w:val="00C143DA"/>
    <w:rsid w:val="00C14E14"/>
    <w:rsid w:val="00C15390"/>
    <w:rsid w:val="00C15975"/>
    <w:rsid w:val="00C20DB6"/>
    <w:rsid w:val="00C22A23"/>
    <w:rsid w:val="00C24436"/>
    <w:rsid w:val="00C247BD"/>
    <w:rsid w:val="00C257E3"/>
    <w:rsid w:val="00C2654E"/>
    <w:rsid w:val="00C267C8"/>
    <w:rsid w:val="00C26DB7"/>
    <w:rsid w:val="00C305DA"/>
    <w:rsid w:val="00C349A8"/>
    <w:rsid w:val="00C356BB"/>
    <w:rsid w:val="00C35E62"/>
    <w:rsid w:val="00C36ADE"/>
    <w:rsid w:val="00C37F44"/>
    <w:rsid w:val="00C40C9C"/>
    <w:rsid w:val="00C40F0E"/>
    <w:rsid w:val="00C4134E"/>
    <w:rsid w:val="00C4203B"/>
    <w:rsid w:val="00C42787"/>
    <w:rsid w:val="00C4391D"/>
    <w:rsid w:val="00C43BE8"/>
    <w:rsid w:val="00C45150"/>
    <w:rsid w:val="00C46C35"/>
    <w:rsid w:val="00C46E4D"/>
    <w:rsid w:val="00C47743"/>
    <w:rsid w:val="00C47750"/>
    <w:rsid w:val="00C51065"/>
    <w:rsid w:val="00C521B0"/>
    <w:rsid w:val="00C533D1"/>
    <w:rsid w:val="00C53BEB"/>
    <w:rsid w:val="00C5476A"/>
    <w:rsid w:val="00C552E2"/>
    <w:rsid w:val="00C5709A"/>
    <w:rsid w:val="00C57F9A"/>
    <w:rsid w:val="00C607CC"/>
    <w:rsid w:val="00C618E5"/>
    <w:rsid w:val="00C62A8C"/>
    <w:rsid w:val="00C62D46"/>
    <w:rsid w:val="00C653A1"/>
    <w:rsid w:val="00C65F38"/>
    <w:rsid w:val="00C66469"/>
    <w:rsid w:val="00C67934"/>
    <w:rsid w:val="00C710BF"/>
    <w:rsid w:val="00C721E5"/>
    <w:rsid w:val="00C73449"/>
    <w:rsid w:val="00C74E7A"/>
    <w:rsid w:val="00C75042"/>
    <w:rsid w:val="00C76683"/>
    <w:rsid w:val="00C7757A"/>
    <w:rsid w:val="00C80698"/>
    <w:rsid w:val="00C80CE6"/>
    <w:rsid w:val="00C8314E"/>
    <w:rsid w:val="00C838B4"/>
    <w:rsid w:val="00C83A2C"/>
    <w:rsid w:val="00C84EE8"/>
    <w:rsid w:val="00C85706"/>
    <w:rsid w:val="00C87506"/>
    <w:rsid w:val="00C87839"/>
    <w:rsid w:val="00C907A9"/>
    <w:rsid w:val="00C90A15"/>
    <w:rsid w:val="00C916CF"/>
    <w:rsid w:val="00C917E5"/>
    <w:rsid w:val="00C923AA"/>
    <w:rsid w:val="00C9355B"/>
    <w:rsid w:val="00C95A08"/>
    <w:rsid w:val="00C9606B"/>
    <w:rsid w:val="00C96155"/>
    <w:rsid w:val="00C96F7C"/>
    <w:rsid w:val="00C97924"/>
    <w:rsid w:val="00CA027E"/>
    <w:rsid w:val="00CA04D8"/>
    <w:rsid w:val="00CA1371"/>
    <w:rsid w:val="00CA21E8"/>
    <w:rsid w:val="00CA2608"/>
    <w:rsid w:val="00CA353E"/>
    <w:rsid w:val="00CB0012"/>
    <w:rsid w:val="00CB04BB"/>
    <w:rsid w:val="00CB1703"/>
    <w:rsid w:val="00CB1F2A"/>
    <w:rsid w:val="00CB29EE"/>
    <w:rsid w:val="00CB2DE5"/>
    <w:rsid w:val="00CB4A75"/>
    <w:rsid w:val="00CB55D8"/>
    <w:rsid w:val="00CB6A5F"/>
    <w:rsid w:val="00CB70E3"/>
    <w:rsid w:val="00CB7254"/>
    <w:rsid w:val="00CC19FD"/>
    <w:rsid w:val="00CC30B0"/>
    <w:rsid w:val="00CC3205"/>
    <w:rsid w:val="00CC3803"/>
    <w:rsid w:val="00CC3F13"/>
    <w:rsid w:val="00CC429F"/>
    <w:rsid w:val="00CC660F"/>
    <w:rsid w:val="00CD2F3A"/>
    <w:rsid w:val="00CD35AB"/>
    <w:rsid w:val="00CD38C5"/>
    <w:rsid w:val="00CD424C"/>
    <w:rsid w:val="00CD59CB"/>
    <w:rsid w:val="00CD72B8"/>
    <w:rsid w:val="00CE2449"/>
    <w:rsid w:val="00CE2587"/>
    <w:rsid w:val="00CE4535"/>
    <w:rsid w:val="00CE577A"/>
    <w:rsid w:val="00CE5A6F"/>
    <w:rsid w:val="00CE7483"/>
    <w:rsid w:val="00CF2296"/>
    <w:rsid w:val="00CF25DF"/>
    <w:rsid w:val="00CF3249"/>
    <w:rsid w:val="00CF4196"/>
    <w:rsid w:val="00CF7967"/>
    <w:rsid w:val="00CF7F21"/>
    <w:rsid w:val="00CF7F9C"/>
    <w:rsid w:val="00D0234C"/>
    <w:rsid w:val="00D0309F"/>
    <w:rsid w:val="00D03641"/>
    <w:rsid w:val="00D03CF9"/>
    <w:rsid w:val="00D052E2"/>
    <w:rsid w:val="00D05A6B"/>
    <w:rsid w:val="00D062A9"/>
    <w:rsid w:val="00D0697C"/>
    <w:rsid w:val="00D07178"/>
    <w:rsid w:val="00D077CA"/>
    <w:rsid w:val="00D1016E"/>
    <w:rsid w:val="00D105F7"/>
    <w:rsid w:val="00D10B7D"/>
    <w:rsid w:val="00D1113F"/>
    <w:rsid w:val="00D114CE"/>
    <w:rsid w:val="00D1207E"/>
    <w:rsid w:val="00D12C10"/>
    <w:rsid w:val="00D133AE"/>
    <w:rsid w:val="00D1410B"/>
    <w:rsid w:val="00D152F3"/>
    <w:rsid w:val="00D1578F"/>
    <w:rsid w:val="00D15847"/>
    <w:rsid w:val="00D15BC2"/>
    <w:rsid w:val="00D20431"/>
    <w:rsid w:val="00D207DC"/>
    <w:rsid w:val="00D20C53"/>
    <w:rsid w:val="00D20F26"/>
    <w:rsid w:val="00D223FA"/>
    <w:rsid w:val="00D242E3"/>
    <w:rsid w:val="00D24424"/>
    <w:rsid w:val="00D2464B"/>
    <w:rsid w:val="00D25286"/>
    <w:rsid w:val="00D255B2"/>
    <w:rsid w:val="00D27A99"/>
    <w:rsid w:val="00D27C5F"/>
    <w:rsid w:val="00D3044C"/>
    <w:rsid w:val="00D330D9"/>
    <w:rsid w:val="00D33561"/>
    <w:rsid w:val="00D337F8"/>
    <w:rsid w:val="00D344B0"/>
    <w:rsid w:val="00D34CAC"/>
    <w:rsid w:val="00D3510B"/>
    <w:rsid w:val="00D364C2"/>
    <w:rsid w:val="00D37962"/>
    <w:rsid w:val="00D40264"/>
    <w:rsid w:val="00D4107D"/>
    <w:rsid w:val="00D41977"/>
    <w:rsid w:val="00D41C57"/>
    <w:rsid w:val="00D41E88"/>
    <w:rsid w:val="00D42B3A"/>
    <w:rsid w:val="00D4302D"/>
    <w:rsid w:val="00D436D0"/>
    <w:rsid w:val="00D4513F"/>
    <w:rsid w:val="00D475FA"/>
    <w:rsid w:val="00D53EB6"/>
    <w:rsid w:val="00D57006"/>
    <w:rsid w:val="00D57D57"/>
    <w:rsid w:val="00D57E90"/>
    <w:rsid w:val="00D653D1"/>
    <w:rsid w:val="00D65724"/>
    <w:rsid w:val="00D65BDF"/>
    <w:rsid w:val="00D6670E"/>
    <w:rsid w:val="00D668F2"/>
    <w:rsid w:val="00D67FAE"/>
    <w:rsid w:val="00D71395"/>
    <w:rsid w:val="00D7231B"/>
    <w:rsid w:val="00D737D1"/>
    <w:rsid w:val="00D75B4C"/>
    <w:rsid w:val="00D7621B"/>
    <w:rsid w:val="00D76E36"/>
    <w:rsid w:val="00D80A64"/>
    <w:rsid w:val="00D81424"/>
    <w:rsid w:val="00D83BD0"/>
    <w:rsid w:val="00D8585B"/>
    <w:rsid w:val="00D90087"/>
    <w:rsid w:val="00D9224E"/>
    <w:rsid w:val="00D92BA6"/>
    <w:rsid w:val="00D93431"/>
    <w:rsid w:val="00D9412A"/>
    <w:rsid w:val="00D942C5"/>
    <w:rsid w:val="00D9627F"/>
    <w:rsid w:val="00DA06F9"/>
    <w:rsid w:val="00DA07AB"/>
    <w:rsid w:val="00DA1348"/>
    <w:rsid w:val="00DA553D"/>
    <w:rsid w:val="00DA6637"/>
    <w:rsid w:val="00DA6816"/>
    <w:rsid w:val="00DB2ACC"/>
    <w:rsid w:val="00DB2DC9"/>
    <w:rsid w:val="00DB3465"/>
    <w:rsid w:val="00DB3A1E"/>
    <w:rsid w:val="00DB5BAC"/>
    <w:rsid w:val="00DB6A1E"/>
    <w:rsid w:val="00DB71F9"/>
    <w:rsid w:val="00DB7BCB"/>
    <w:rsid w:val="00DC0E66"/>
    <w:rsid w:val="00DC119B"/>
    <w:rsid w:val="00DC11FA"/>
    <w:rsid w:val="00DC1D24"/>
    <w:rsid w:val="00DC2778"/>
    <w:rsid w:val="00DC32EA"/>
    <w:rsid w:val="00DC3E3F"/>
    <w:rsid w:val="00DC3F04"/>
    <w:rsid w:val="00DC55DB"/>
    <w:rsid w:val="00DD03FD"/>
    <w:rsid w:val="00DD0E67"/>
    <w:rsid w:val="00DD0F7F"/>
    <w:rsid w:val="00DD1ED9"/>
    <w:rsid w:val="00DD200C"/>
    <w:rsid w:val="00DD211E"/>
    <w:rsid w:val="00DD26AB"/>
    <w:rsid w:val="00DD3EF9"/>
    <w:rsid w:val="00DD4274"/>
    <w:rsid w:val="00DD50EB"/>
    <w:rsid w:val="00DD589F"/>
    <w:rsid w:val="00DD773F"/>
    <w:rsid w:val="00DD7B2E"/>
    <w:rsid w:val="00DE0742"/>
    <w:rsid w:val="00DF1155"/>
    <w:rsid w:val="00DF1304"/>
    <w:rsid w:val="00DF17DE"/>
    <w:rsid w:val="00DF2B8E"/>
    <w:rsid w:val="00DF3CFC"/>
    <w:rsid w:val="00DF5504"/>
    <w:rsid w:val="00DF610D"/>
    <w:rsid w:val="00DF619C"/>
    <w:rsid w:val="00DF686D"/>
    <w:rsid w:val="00DF6E1A"/>
    <w:rsid w:val="00DF7E3B"/>
    <w:rsid w:val="00E04B39"/>
    <w:rsid w:val="00E05603"/>
    <w:rsid w:val="00E06440"/>
    <w:rsid w:val="00E06B7E"/>
    <w:rsid w:val="00E070B7"/>
    <w:rsid w:val="00E124FD"/>
    <w:rsid w:val="00E12A8C"/>
    <w:rsid w:val="00E12D6B"/>
    <w:rsid w:val="00E14091"/>
    <w:rsid w:val="00E1641F"/>
    <w:rsid w:val="00E166B2"/>
    <w:rsid w:val="00E168C3"/>
    <w:rsid w:val="00E17708"/>
    <w:rsid w:val="00E17A26"/>
    <w:rsid w:val="00E20737"/>
    <w:rsid w:val="00E2122C"/>
    <w:rsid w:val="00E2131C"/>
    <w:rsid w:val="00E21360"/>
    <w:rsid w:val="00E225CD"/>
    <w:rsid w:val="00E265F0"/>
    <w:rsid w:val="00E27A35"/>
    <w:rsid w:val="00E3006D"/>
    <w:rsid w:val="00E30B70"/>
    <w:rsid w:val="00E3598B"/>
    <w:rsid w:val="00E37162"/>
    <w:rsid w:val="00E37DFF"/>
    <w:rsid w:val="00E406A7"/>
    <w:rsid w:val="00E40D8D"/>
    <w:rsid w:val="00E41217"/>
    <w:rsid w:val="00E420B9"/>
    <w:rsid w:val="00E43681"/>
    <w:rsid w:val="00E44429"/>
    <w:rsid w:val="00E452A5"/>
    <w:rsid w:val="00E46090"/>
    <w:rsid w:val="00E46279"/>
    <w:rsid w:val="00E4658A"/>
    <w:rsid w:val="00E467AB"/>
    <w:rsid w:val="00E5028E"/>
    <w:rsid w:val="00E50F9C"/>
    <w:rsid w:val="00E5197B"/>
    <w:rsid w:val="00E52E84"/>
    <w:rsid w:val="00E55BE5"/>
    <w:rsid w:val="00E5716C"/>
    <w:rsid w:val="00E5756D"/>
    <w:rsid w:val="00E57755"/>
    <w:rsid w:val="00E6011E"/>
    <w:rsid w:val="00E60942"/>
    <w:rsid w:val="00E60D52"/>
    <w:rsid w:val="00E61C07"/>
    <w:rsid w:val="00E62ACC"/>
    <w:rsid w:val="00E630C1"/>
    <w:rsid w:val="00E6319F"/>
    <w:rsid w:val="00E6410D"/>
    <w:rsid w:val="00E6419B"/>
    <w:rsid w:val="00E650F7"/>
    <w:rsid w:val="00E6659C"/>
    <w:rsid w:val="00E70BCE"/>
    <w:rsid w:val="00E72D07"/>
    <w:rsid w:val="00E73BC4"/>
    <w:rsid w:val="00E74177"/>
    <w:rsid w:val="00E749C0"/>
    <w:rsid w:val="00E765A9"/>
    <w:rsid w:val="00E7680D"/>
    <w:rsid w:val="00E772D1"/>
    <w:rsid w:val="00E77C95"/>
    <w:rsid w:val="00E77F4A"/>
    <w:rsid w:val="00E83C8A"/>
    <w:rsid w:val="00E851CB"/>
    <w:rsid w:val="00E862CF"/>
    <w:rsid w:val="00E90785"/>
    <w:rsid w:val="00E913BE"/>
    <w:rsid w:val="00E92263"/>
    <w:rsid w:val="00E92905"/>
    <w:rsid w:val="00E92CAB"/>
    <w:rsid w:val="00E93081"/>
    <w:rsid w:val="00E9471A"/>
    <w:rsid w:val="00E9515F"/>
    <w:rsid w:val="00E95A0C"/>
    <w:rsid w:val="00E968D9"/>
    <w:rsid w:val="00E97D0B"/>
    <w:rsid w:val="00EA024D"/>
    <w:rsid w:val="00EA0534"/>
    <w:rsid w:val="00EA1ECE"/>
    <w:rsid w:val="00EA2C26"/>
    <w:rsid w:val="00EA378D"/>
    <w:rsid w:val="00EA453A"/>
    <w:rsid w:val="00EA4CFE"/>
    <w:rsid w:val="00EA50DC"/>
    <w:rsid w:val="00EA61F1"/>
    <w:rsid w:val="00EA6216"/>
    <w:rsid w:val="00EA7FD2"/>
    <w:rsid w:val="00EB18ED"/>
    <w:rsid w:val="00EB322B"/>
    <w:rsid w:val="00EB5DB3"/>
    <w:rsid w:val="00EB6505"/>
    <w:rsid w:val="00EC0B33"/>
    <w:rsid w:val="00EC3052"/>
    <w:rsid w:val="00EC39C5"/>
    <w:rsid w:val="00EC4596"/>
    <w:rsid w:val="00EC770B"/>
    <w:rsid w:val="00EC7724"/>
    <w:rsid w:val="00EC7973"/>
    <w:rsid w:val="00ED162C"/>
    <w:rsid w:val="00ED20C9"/>
    <w:rsid w:val="00ED305D"/>
    <w:rsid w:val="00ED352D"/>
    <w:rsid w:val="00ED40B7"/>
    <w:rsid w:val="00ED472C"/>
    <w:rsid w:val="00ED5E76"/>
    <w:rsid w:val="00EE07F9"/>
    <w:rsid w:val="00EE0E22"/>
    <w:rsid w:val="00EE2489"/>
    <w:rsid w:val="00EE31ED"/>
    <w:rsid w:val="00EE51CE"/>
    <w:rsid w:val="00EE5417"/>
    <w:rsid w:val="00EE5C23"/>
    <w:rsid w:val="00EE6158"/>
    <w:rsid w:val="00EF02A6"/>
    <w:rsid w:val="00EF052D"/>
    <w:rsid w:val="00EF0799"/>
    <w:rsid w:val="00EF2C3B"/>
    <w:rsid w:val="00EF3546"/>
    <w:rsid w:val="00EF7A4E"/>
    <w:rsid w:val="00F00157"/>
    <w:rsid w:val="00F0015C"/>
    <w:rsid w:val="00F022B4"/>
    <w:rsid w:val="00F0566C"/>
    <w:rsid w:val="00F06163"/>
    <w:rsid w:val="00F06452"/>
    <w:rsid w:val="00F0787B"/>
    <w:rsid w:val="00F07EFA"/>
    <w:rsid w:val="00F13D48"/>
    <w:rsid w:val="00F21E09"/>
    <w:rsid w:val="00F22448"/>
    <w:rsid w:val="00F22EC2"/>
    <w:rsid w:val="00F234F3"/>
    <w:rsid w:val="00F2458C"/>
    <w:rsid w:val="00F24EC3"/>
    <w:rsid w:val="00F2545D"/>
    <w:rsid w:val="00F265CB"/>
    <w:rsid w:val="00F26AD0"/>
    <w:rsid w:val="00F276A1"/>
    <w:rsid w:val="00F276AD"/>
    <w:rsid w:val="00F27772"/>
    <w:rsid w:val="00F2777F"/>
    <w:rsid w:val="00F27CF1"/>
    <w:rsid w:val="00F27F4C"/>
    <w:rsid w:val="00F3002F"/>
    <w:rsid w:val="00F31FDB"/>
    <w:rsid w:val="00F3329E"/>
    <w:rsid w:val="00F402A6"/>
    <w:rsid w:val="00F410BF"/>
    <w:rsid w:val="00F4160B"/>
    <w:rsid w:val="00F41D94"/>
    <w:rsid w:val="00F43494"/>
    <w:rsid w:val="00F43B60"/>
    <w:rsid w:val="00F50000"/>
    <w:rsid w:val="00F545C3"/>
    <w:rsid w:val="00F5643D"/>
    <w:rsid w:val="00F56BB3"/>
    <w:rsid w:val="00F56BDD"/>
    <w:rsid w:val="00F57BD4"/>
    <w:rsid w:val="00F6271B"/>
    <w:rsid w:val="00F6427A"/>
    <w:rsid w:val="00F6466A"/>
    <w:rsid w:val="00F6554C"/>
    <w:rsid w:val="00F657AD"/>
    <w:rsid w:val="00F65998"/>
    <w:rsid w:val="00F65E04"/>
    <w:rsid w:val="00F66B5F"/>
    <w:rsid w:val="00F66FCD"/>
    <w:rsid w:val="00F703D9"/>
    <w:rsid w:val="00F737D0"/>
    <w:rsid w:val="00F7433B"/>
    <w:rsid w:val="00F769DE"/>
    <w:rsid w:val="00F7722B"/>
    <w:rsid w:val="00F7798A"/>
    <w:rsid w:val="00F77A95"/>
    <w:rsid w:val="00F8002F"/>
    <w:rsid w:val="00F81F72"/>
    <w:rsid w:val="00F82BEE"/>
    <w:rsid w:val="00F83BA6"/>
    <w:rsid w:val="00F84719"/>
    <w:rsid w:val="00F85228"/>
    <w:rsid w:val="00F85D67"/>
    <w:rsid w:val="00F8632F"/>
    <w:rsid w:val="00F86F94"/>
    <w:rsid w:val="00F876C6"/>
    <w:rsid w:val="00F90118"/>
    <w:rsid w:val="00F91278"/>
    <w:rsid w:val="00F9127F"/>
    <w:rsid w:val="00F926A5"/>
    <w:rsid w:val="00F93064"/>
    <w:rsid w:val="00F96FDD"/>
    <w:rsid w:val="00FA0545"/>
    <w:rsid w:val="00FA106D"/>
    <w:rsid w:val="00FA1375"/>
    <w:rsid w:val="00FA1C24"/>
    <w:rsid w:val="00FA1D88"/>
    <w:rsid w:val="00FA1E7A"/>
    <w:rsid w:val="00FA2C7D"/>
    <w:rsid w:val="00FB040C"/>
    <w:rsid w:val="00FB0A50"/>
    <w:rsid w:val="00FB0D4C"/>
    <w:rsid w:val="00FB6151"/>
    <w:rsid w:val="00FB719B"/>
    <w:rsid w:val="00FC1A58"/>
    <w:rsid w:val="00FC1F06"/>
    <w:rsid w:val="00FC2385"/>
    <w:rsid w:val="00FC29DD"/>
    <w:rsid w:val="00FC5917"/>
    <w:rsid w:val="00FC7294"/>
    <w:rsid w:val="00FC791F"/>
    <w:rsid w:val="00FD1933"/>
    <w:rsid w:val="00FD30DF"/>
    <w:rsid w:val="00FD3A83"/>
    <w:rsid w:val="00FD5BC7"/>
    <w:rsid w:val="00FD6601"/>
    <w:rsid w:val="00FD70E6"/>
    <w:rsid w:val="00FD7C53"/>
    <w:rsid w:val="00FE0F27"/>
    <w:rsid w:val="00FE1381"/>
    <w:rsid w:val="00FE2281"/>
    <w:rsid w:val="00FE3E85"/>
    <w:rsid w:val="00FE4393"/>
    <w:rsid w:val="00FE4885"/>
    <w:rsid w:val="00FF07A2"/>
    <w:rsid w:val="00FF0AE0"/>
    <w:rsid w:val="00FF37FA"/>
    <w:rsid w:val="00FF437C"/>
    <w:rsid w:val="00FF4409"/>
    <w:rsid w:val="00FF4B0F"/>
    <w:rsid w:val="00FF5DEA"/>
    <w:rsid w:val="00FF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104B9"/>
  <w15:chartTrackingRefBased/>
  <w15:docId w15:val="{FC79BD3C-FA46-4823-8F87-CD20B14D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27"/>
    <w:rPr>
      <w:rFonts w:ascii=".VnTime" w:hAnsi=".VnTime"/>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69B2"/>
    <w:pPr>
      <w:tabs>
        <w:tab w:val="center" w:pos="4320"/>
        <w:tab w:val="right" w:pos="8640"/>
      </w:tabs>
    </w:pPr>
  </w:style>
  <w:style w:type="paragraph" w:styleId="Footer">
    <w:name w:val="footer"/>
    <w:basedOn w:val="Normal"/>
    <w:link w:val="FooterChar"/>
    <w:uiPriority w:val="99"/>
    <w:rsid w:val="00AC69B2"/>
    <w:pPr>
      <w:tabs>
        <w:tab w:val="center" w:pos="4320"/>
        <w:tab w:val="right" w:pos="8640"/>
      </w:tabs>
    </w:pPr>
  </w:style>
  <w:style w:type="character" w:customStyle="1" w:styleId="FooterChar">
    <w:name w:val="Footer Char"/>
    <w:link w:val="Footer"/>
    <w:uiPriority w:val="99"/>
    <w:rsid w:val="00EA453A"/>
    <w:rPr>
      <w:rFonts w:ascii=".VnTime" w:hAnsi=".VnTime"/>
      <w:sz w:val="28"/>
      <w:lang w:val="en-US" w:eastAsia="en-US"/>
    </w:rPr>
  </w:style>
  <w:style w:type="paragraph" w:customStyle="1" w:styleId="Char">
    <w:name w:val="Char"/>
    <w:basedOn w:val="Normal"/>
    <w:rsid w:val="0008653F"/>
    <w:pPr>
      <w:spacing w:after="160" w:line="240" w:lineRule="exact"/>
      <w:textAlignment w:val="baseline"/>
    </w:pPr>
    <w:rPr>
      <w:rFonts w:ascii="Verdana" w:eastAsia="MS Mincho" w:hAnsi="Verdana"/>
      <w:sz w:val="20"/>
      <w:lang w:val="en-GB"/>
    </w:rPr>
  </w:style>
  <w:style w:type="paragraph" w:styleId="NormalWeb">
    <w:name w:val="Normal (Web)"/>
    <w:aliases w:val="Normal (Web) Char"/>
    <w:basedOn w:val="Normal"/>
    <w:link w:val="NormalWebChar1"/>
    <w:rsid w:val="0008653F"/>
    <w:pPr>
      <w:spacing w:before="100" w:beforeAutospacing="1" w:after="100" w:afterAutospacing="1"/>
    </w:pPr>
    <w:rPr>
      <w:rFonts w:ascii="Times New Roman" w:hAnsi="Times New Roman"/>
      <w:sz w:val="24"/>
      <w:szCs w:val="24"/>
    </w:rPr>
  </w:style>
  <w:style w:type="paragraph" w:customStyle="1" w:styleId="CharCharCharCharCharChar1Char">
    <w:name w:val="Char Char Char Char Char Char1 Char"/>
    <w:basedOn w:val="Normal"/>
    <w:rsid w:val="00ED472C"/>
    <w:pPr>
      <w:spacing w:after="160" w:line="240" w:lineRule="exact"/>
    </w:pPr>
    <w:rPr>
      <w:rFonts w:ascii="Verdana" w:hAnsi="Verdana"/>
      <w:noProof/>
      <w:sz w:val="3276"/>
    </w:rPr>
  </w:style>
  <w:style w:type="paragraph" w:customStyle="1" w:styleId="CharCharCharCharCharCharChar">
    <w:name w:val="Char Char Char Char Char Char Char"/>
    <w:basedOn w:val="Normal"/>
    <w:next w:val="Normal"/>
    <w:autoRedefine/>
    <w:rsid w:val="00726BA9"/>
    <w:pPr>
      <w:spacing w:before="120" w:after="120" w:line="312" w:lineRule="auto"/>
    </w:pPr>
    <w:rPr>
      <w:rFonts w:ascii="Times New Roman" w:hAnsi="Times New Roman"/>
      <w:szCs w:val="22"/>
    </w:rPr>
  </w:style>
  <w:style w:type="character" w:styleId="PageNumber">
    <w:name w:val="page number"/>
    <w:basedOn w:val="DefaultParagraphFont"/>
    <w:rsid w:val="00860C7D"/>
  </w:style>
  <w:style w:type="paragraph" w:customStyle="1" w:styleId="CharCharChar">
    <w:name w:val="Char Char Char"/>
    <w:basedOn w:val="Normal"/>
    <w:autoRedefine/>
    <w:rsid w:val="00EA453A"/>
    <w:pPr>
      <w:pageBreakBefore/>
      <w:tabs>
        <w:tab w:val="left" w:pos="850"/>
        <w:tab w:val="left" w:pos="1191"/>
        <w:tab w:val="left" w:pos="1531"/>
      </w:tabs>
      <w:spacing w:after="120"/>
      <w:jc w:val="center"/>
    </w:pPr>
    <w:rPr>
      <w:rFonts w:ascii=".VnArial" w:eastAsia=".VnTime" w:hAnsi=".VnArial" w:cs=".VnArial"/>
      <w:b/>
      <w:bCs/>
      <w:color w:val="FFFFFF"/>
      <w:spacing w:val="20"/>
      <w:sz w:val="22"/>
      <w:szCs w:val="22"/>
      <w:lang w:val="en-GB" w:eastAsia="zh-CN"/>
    </w:rPr>
  </w:style>
  <w:style w:type="paragraph" w:styleId="BalloonText">
    <w:name w:val="Balloon Text"/>
    <w:basedOn w:val="Normal"/>
    <w:link w:val="BalloonTextChar"/>
    <w:rsid w:val="00EA453A"/>
    <w:rPr>
      <w:rFonts w:ascii="Tahoma" w:hAnsi="Tahoma"/>
      <w:sz w:val="16"/>
      <w:szCs w:val="16"/>
    </w:rPr>
  </w:style>
  <w:style w:type="character" w:customStyle="1" w:styleId="BalloonTextChar">
    <w:name w:val="Balloon Text Char"/>
    <w:link w:val="BalloonText"/>
    <w:rsid w:val="00EA453A"/>
    <w:rPr>
      <w:rFonts w:ascii="Tahoma" w:hAnsi="Tahoma" w:cs="Tahoma"/>
      <w:sz w:val="16"/>
      <w:szCs w:val="16"/>
      <w:lang w:val="en-US" w:eastAsia="en-US"/>
    </w:rPr>
  </w:style>
  <w:style w:type="paragraph" w:customStyle="1" w:styleId="DefaultParagraphFontParaCharCharCharCharChar">
    <w:name w:val="Default Paragraph Font Para Char Char Char Char Char"/>
    <w:autoRedefine/>
    <w:rsid w:val="00EA453A"/>
    <w:pPr>
      <w:tabs>
        <w:tab w:val="left" w:pos="1152"/>
      </w:tabs>
      <w:spacing w:before="120" w:after="120" w:line="312" w:lineRule="auto"/>
    </w:pPr>
    <w:rPr>
      <w:rFonts w:ascii="Arial" w:hAnsi="Arial" w:cs="Arial"/>
      <w:sz w:val="26"/>
      <w:szCs w:val="26"/>
      <w:lang w:val="en-US" w:eastAsia="en-US"/>
    </w:rPr>
  </w:style>
  <w:style w:type="paragraph" w:customStyle="1" w:styleId="CharCharCharChar">
    <w:name w:val="Char Char Char Char"/>
    <w:autoRedefine/>
    <w:rsid w:val="00EA453A"/>
    <w:pPr>
      <w:tabs>
        <w:tab w:val="left" w:pos="1152"/>
      </w:tabs>
      <w:spacing w:before="120" w:after="120" w:line="312" w:lineRule="auto"/>
    </w:pPr>
    <w:rPr>
      <w:rFonts w:ascii="Arial" w:hAnsi="Arial" w:cs="Arial"/>
      <w:sz w:val="26"/>
      <w:szCs w:val="26"/>
      <w:lang w:val="en-US" w:eastAsia="en-US"/>
    </w:rPr>
  </w:style>
  <w:style w:type="character" w:customStyle="1" w:styleId="DocumentMapChar">
    <w:name w:val="Document Map Char"/>
    <w:link w:val="DocumentMap"/>
    <w:rsid w:val="00DF17DE"/>
    <w:rPr>
      <w:rFonts w:ascii="Tahoma" w:hAnsi="Tahoma" w:cs="Tahoma"/>
      <w:shd w:val="clear" w:color="auto" w:fill="000080"/>
      <w:lang w:val="en-US" w:eastAsia="en-US"/>
    </w:rPr>
  </w:style>
  <w:style w:type="paragraph" w:styleId="DocumentMap">
    <w:name w:val="Document Map"/>
    <w:basedOn w:val="Normal"/>
    <w:link w:val="DocumentMapChar"/>
    <w:rsid w:val="00DF17DE"/>
    <w:pPr>
      <w:shd w:val="clear" w:color="auto" w:fill="000080"/>
    </w:pPr>
    <w:rPr>
      <w:rFonts w:ascii="Tahoma" w:hAnsi="Tahoma"/>
      <w:sz w:val="20"/>
    </w:rPr>
  </w:style>
  <w:style w:type="paragraph" w:customStyle="1" w:styleId="CharCharCharCharCharChar1CharChar">
    <w:name w:val="Char Char Char Char Char Char1 Char Char"/>
    <w:basedOn w:val="Normal"/>
    <w:autoRedefine/>
    <w:rsid w:val="00A5152F"/>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paragraph" w:styleId="BodyTextIndent">
    <w:name w:val="Body Text Indent"/>
    <w:basedOn w:val="Normal"/>
    <w:link w:val="BodyTextIndentChar"/>
    <w:rsid w:val="004A5447"/>
    <w:pPr>
      <w:ind w:firstLine="720"/>
    </w:pPr>
    <w:rPr>
      <w:szCs w:val="24"/>
      <w:lang w:val="x-none" w:eastAsia="x-none"/>
    </w:rPr>
  </w:style>
  <w:style w:type="character" w:customStyle="1" w:styleId="BodyTextIndentChar">
    <w:name w:val="Body Text Indent Char"/>
    <w:link w:val="BodyTextIndent"/>
    <w:rsid w:val="004A5447"/>
    <w:rPr>
      <w:rFonts w:ascii=".VnTime" w:hAnsi=".VnTime"/>
      <w:sz w:val="28"/>
      <w:szCs w:val="24"/>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 Char"/>
    <w:basedOn w:val="Normal"/>
    <w:link w:val="FootnoteTextChar"/>
    <w:qFormat/>
    <w:rsid w:val="00FF07A2"/>
    <w:rPr>
      <w:sz w:val="20"/>
      <w:lang w:val="x-none" w:eastAsia="x-none"/>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qFormat/>
    <w:rsid w:val="00FF07A2"/>
    <w:rPr>
      <w:rFonts w:ascii=".VnTime" w:hAnsi=".VnTime"/>
    </w:rPr>
  </w:style>
  <w:style w:type="character" w:styleId="FootnoteReference">
    <w:name w:val="footnote reference"/>
    <w:aliases w:val="Footnote,Footnote text,ftref,BearingPoint,16 Point,Superscript 6 Point,fr,Footnote Text1,f,(NECG) Footnote Reference, BVI fnr,footnote ref,Footnote Text Char Char Char Char Char Char Ch Char Char Char Char Char Char C,Ref,de nota al p"/>
    <w:link w:val="ftrefCharChar"/>
    <w:uiPriority w:val="99"/>
    <w:qFormat/>
    <w:rsid w:val="00FF07A2"/>
    <w:rPr>
      <w:vertAlign w:val="superscript"/>
    </w:rPr>
  </w:style>
  <w:style w:type="character" w:customStyle="1" w:styleId="HeaderChar">
    <w:name w:val="Header Char"/>
    <w:link w:val="Header"/>
    <w:uiPriority w:val="99"/>
    <w:rsid w:val="00CA2608"/>
    <w:rPr>
      <w:rFonts w:ascii=".VnTime" w:hAnsi=".VnTime"/>
      <w:sz w:val="28"/>
    </w:rPr>
  </w:style>
  <w:style w:type="paragraph" w:styleId="BodyText">
    <w:name w:val="Body Text"/>
    <w:basedOn w:val="Normal"/>
    <w:link w:val="BodyTextChar"/>
    <w:rsid w:val="004E7217"/>
    <w:pPr>
      <w:spacing w:after="120"/>
    </w:pPr>
  </w:style>
  <w:style w:type="character" w:customStyle="1" w:styleId="BodyTextChar">
    <w:name w:val="Body Text Char"/>
    <w:link w:val="BodyText"/>
    <w:rsid w:val="004E7217"/>
    <w:rPr>
      <w:rFonts w:ascii=".VnTime" w:hAnsi=".VnTime"/>
      <w:sz w:val="28"/>
    </w:rPr>
  </w:style>
  <w:style w:type="character" w:customStyle="1" w:styleId="fontstyle01">
    <w:name w:val="fontstyle01"/>
    <w:rsid w:val="004E7217"/>
    <w:rPr>
      <w:rFonts w:ascii="TimesNewRomanPSMT" w:hAnsi="TimesNewRomanPSMT" w:hint="default"/>
      <w:b w:val="0"/>
      <w:bCs w:val="0"/>
      <w:i w:val="0"/>
      <w:iCs w:val="0"/>
      <w:color w:val="000000"/>
      <w:sz w:val="28"/>
      <w:szCs w:val="28"/>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FB040C"/>
    <w:pPr>
      <w:spacing w:before="100" w:line="240" w:lineRule="exact"/>
    </w:pPr>
    <w:rPr>
      <w:rFonts w:ascii="Times New Roman" w:hAnsi="Times New Roman"/>
      <w:sz w:val="20"/>
      <w:vertAlign w:val="superscript"/>
    </w:rPr>
  </w:style>
  <w:style w:type="paragraph" w:customStyle="1" w:styleId="Default">
    <w:name w:val="Default"/>
    <w:rsid w:val="00914C83"/>
    <w:pPr>
      <w:autoSpaceDE w:val="0"/>
      <w:autoSpaceDN w:val="0"/>
      <w:adjustRightInd w:val="0"/>
    </w:pPr>
    <w:rPr>
      <w:rFonts w:eastAsia="Arial"/>
      <w:color w:val="000000"/>
      <w:sz w:val="24"/>
      <w:szCs w:val="24"/>
      <w:lang w:val="vi-VN" w:eastAsia="vi-VN"/>
    </w:rPr>
  </w:style>
  <w:style w:type="paragraph" w:customStyle="1" w:styleId="Char21">
    <w:name w:val="Char21"/>
    <w:basedOn w:val="Normal"/>
    <w:next w:val="Normal"/>
    <w:rsid w:val="00453037"/>
    <w:pPr>
      <w:spacing w:before="120" w:after="160" w:line="240" w:lineRule="exact"/>
      <w:jc w:val="center"/>
    </w:pPr>
    <w:rPr>
      <w:rFonts w:ascii="Times New Roman" w:hAnsi="Times New Roman"/>
      <w:b/>
      <w:bCs/>
      <w:color w:val="008000"/>
      <w:sz w:val="22"/>
      <w:szCs w:val="22"/>
    </w:rPr>
  </w:style>
  <w:style w:type="character" w:customStyle="1" w:styleId="NormalWebChar1">
    <w:name w:val="Normal (Web) Char1"/>
    <w:aliases w:val="Normal (Web) Char Char"/>
    <w:link w:val="NormalWeb"/>
    <w:locked/>
    <w:rsid w:val="007F719B"/>
    <w:rPr>
      <w:sz w:val="24"/>
      <w:szCs w:val="24"/>
      <w:lang w:val="en-US" w:eastAsia="en-US"/>
    </w:rPr>
  </w:style>
  <w:style w:type="character" w:customStyle="1" w:styleId="fontstyle21">
    <w:name w:val="fontstyle21"/>
    <w:rsid w:val="009F74E3"/>
    <w:rPr>
      <w:rFonts w:ascii="Times New Roman" w:hAnsi="Times New Roman" w:cs="Times New Roman" w:hint="default"/>
      <w:b w:val="0"/>
      <w:bCs w:val="0"/>
      <w:i w:val="0"/>
      <w:iCs w:val="0"/>
      <w:color w:val="000000"/>
      <w:sz w:val="28"/>
      <w:szCs w:val="28"/>
    </w:rPr>
  </w:style>
  <w:style w:type="character" w:customStyle="1" w:styleId="BodyTextChar1">
    <w:name w:val="Body Text Char1"/>
    <w:uiPriority w:val="99"/>
    <w:locked/>
    <w:rsid w:val="007650BA"/>
    <w:rPr>
      <w:rFonts w:ascii="Times New Roman" w:hAnsi="Times New Roman" w:cs="Times New Roman"/>
      <w:sz w:val="28"/>
      <w:szCs w:val="28"/>
    </w:rPr>
  </w:style>
  <w:style w:type="character" w:customStyle="1" w:styleId="Vanbnnidung2">
    <w:name w:val="Van b?n n?i dung (2)_"/>
    <w:basedOn w:val="DefaultParagraphFont"/>
    <w:link w:val="Vanbnnidung20"/>
    <w:uiPriority w:val="99"/>
    <w:locked/>
    <w:rsid w:val="00473CE5"/>
    <w:rPr>
      <w:b/>
      <w:bCs/>
      <w:szCs w:val="28"/>
      <w:shd w:val="clear" w:color="auto" w:fill="FFFFFF"/>
    </w:rPr>
  </w:style>
  <w:style w:type="character" w:customStyle="1" w:styleId="Vanbnnidung2Khngindm">
    <w:name w:val="Van b?n n?i dung (2) + Không in d?m"/>
    <w:basedOn w:val="Vanbnnidung2"/>
    <w:uiPriority w:val="99"/>
    <w:rsid w:val="00473CE5"/>
    <w:rPr>
      <w:b w:val="0"/>
      <w:bCs w:val="0"/>
      <w:szCs w:val="28"/>
      <w:shd w:val="clear" w:color="auto" w:fill="FFFFFF"/>
    </w:rPr>
  </w:style>
  <w:style w:type="paragraph" w:customStyle="1" w:styleId="Vanbnnidung20">
    <w:name w:val="Van b?n n?i dung (2)"/>
    <w:basedOn w:val="Normal"/>
    <w:link w:val="Vanbnnidung2"/>
    <w:uiPriority w:val="99"/>
    <w:rsid w:val="00473CE5"/>
    <w:pPr>
      <w:widowControl w:val="0"/>
      <w:shd w:val="clear" w:color="auto" w:fill="FFFFFF"/>
      <w:spacing w:line="326" w:lineRule="exact"/>
    </w:pPr>
    <w:rPr>
      <w:rFonts w:ascii="Times New Roman" w:hAnsi="Times New Roman"/>
      <w:b/>
      <w:bCs/>
      <w:sz w:val="20"/>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7378">
      <w:bodyDiv w:val="1"/>
      <w:marLeft w:val="0"/>
      <w:marRight w:val="0"/>
      <w:marTop w:val="0"/>
      <w:marBottom w:val="0"/>
      <w:divBdr>
        <w:top w:val="none" w:sz="0" w:space="0" w:color="auto"/>
        <w:left w:val="none" w:sz="0" w:space="0" w:color="auto"/>
        <w:bottom w:val="none" w:sz="0" w:space="0" w:color="auto"/>
        <w:right w:val="none" w:sz="0" w:space="0" w:color="auto"/>
      </w:divBdr>
    </w:div>
    <w:div w:id="1455757885">
      <w:bodyDiv w:val="1"/>
      <w:marLeft w:val="0"/>
      <w:marRight w:val="0"/>
      <w:marTop w:val="0"/>
      <w:marBottom w:val="0"/>
      <w:divBdr>
        <w:top w:val="none" w:sz="0" w:space="0" w:color="auto"/>
        <w:left w:val="none" w:sz="0" w:space="0" w:color="auto"/>
        <w:bottom w:val="none" w:sz="0" w:space="0" w:color="auto"/>
        <w:right w:val="none" w:sz="0" w:space="0" w:color="auto"/>
      </w:divBdr>
    </w:div>
    <w:div w:id="20341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4547-2B1A-4325-BAD3-1EB3DBF3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5949</Words>
  <Characters>33914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Uû ban nh©n d©n</vt:lpstr>
    </vt:vector>
  </TitlesOfParts>
  <Company>HOME</Company>
  <LinksUpToDate>false</LinksUpToDate>
  <CharactersWithSpaces>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subject/>
  <dc:creator>User</dc:creator>
  <cp:keywords/>
  <cp:lastModifiedBy>Dell</cp:lastModifiedBy>
  <cp:revision>2</cp:revision>
  <cp:lastPrinted>2023-01-09T02:37:00Z</cp:lastPrinted>
  <dcterms:created xsi:type="dcterms:W3CDTF">2023-11-24T01:59:00Z</dcterms:created>
  <dcterms:modified xsi:type="dcterms:W3CDTF">2023-11-24T01:59:00Z</dcterms:modified>
</cp:coreProperties>
</file>